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5B" w:rsidRPr="009A7E52" w:rsidRDefault="00827EBE" w:rsidP="009A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</w:t>
      </w:r>
      <w:r w:rsidR="00756608" w:rsidRPr="009A7E52">
        <w:rPr>
          <w:rFonts w:ascii="Times New Roman" w:hAnsi="Times New Roman" w:cs="Times New Roman"/>
          <w:b/>
          <w:sz w:val="28"/>
          <w:szCs w:val="28"/>
        </w:rPr>
        <w:t>ювальна</w:t>
      </w:r>
      <w:r w:rsidRPr="009A7E5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577CBF" w:rsidRPr="009A7E52" w:rsidRDefault="00756608" w:rsidP="009A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>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 w:rsidR="00D02962" w:rsidRPr="00D02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CBF" w:rsidRPr="009A7E52" w:rsidRDefault="00577CBF" w:rsidP="009A7E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BF"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 w:rsidR="00D02962">
        <w:rPr>
          <w:sz w:val="28"/>
          <w:szCs w:val="28"/>
        </w:rPr>
        <w:t xml:space="preserve"> </w:t>
      </w:r>
      <w:r w:rsidRPr="00577CBF">
        <w:rPr>
          <w:rFonts w:ascii="Times New Roman" w:hAnsi="Times New Roman" w:cs="Times New Roman"/>
          <w:sz w:val="28"/>
          <w:szCs w:val="28"/>
        </w:rPr>
        <w:t xml:space="preserve">підготовлено відповідно до пункту 20 статті 43, частини п’ятої статті 60 Закону України "Про місцеве самоврядування в Україні", підпункту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здоров’я", частини 4 статті 78 Господарського кодексу України,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рішень </w:t>
      </w:r>
      <w:r w:rsidR="00B35EAD">
        <w:rPr>
          <w:rFonts w:ascii="Times New Roman" w:hAnsi="Times New Roman" w:cs="Times New Roman"/>
          <w:color w:val="000000"/>
          <w:sz w:val="28"/>
          <w:szCs w:val="28"/>
        </w:rPr>
        <w:t xml:space="preserve">Черкаської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обласної ради </w:t>
      </w:r>
      <w:r w:rsidR="009A7E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77CBF">
        <w:rPr>
          <w:rFonts w:ascii="Times New Roman" w:hAnsi="Times New Roman" w:cs="Times New Roman"/>
          <w:sz w:val="28"/>
          <w:szCs w:val="28"/>
        </w:rPr>
        <w:t>від 16.12.2016 № 10-18/VIІ "Про управління суб’єктами та об’єктами спільної власності територіальних громад сіл, селищ, міст Черкаської області" (із змінами)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CBF">
        <w:rPr>
          <w:rFonts w:ascii="Times New Roman" w:hAnsi="Times New Roman" w:cs="Times New Roman"/>
          <w:sz w:val="28"/>
          <w:szCs w:val="28"/>
        </w:rPr>
        <w:t xml:space="preserve"> </w:t>
      </w:r>
      <w:r w:rsidR="00D02962" w:rsidRPr="00D02962">
        <w:rPr>
          <w:rFonts w:ascii="Times New Roman" w:hAnsi="Times New Roman" w:cs="Times New Roman"/>
          <w:sz w:val="28"/>
          <w:szCs w:val="28"/>
        </w:rPr>
        <w:t xml:space="preserve">від 11.10.2019 № 32-11/VIІ "Про реорганізацію </w:t>
      </w:r>
      <w:r w:rsidR="00D02962" w:rsidRPr="00D02962">
        <w:rPr>
          <w:rFonts w:ascii="Times New Roman" w:hAnsi="Times New Roman" w:cs="Times New Roman"/>
          <w:sz w:val="24"/>
          <w:szCs w:val="24"/>
        </w:rPr>
        <w:t>ЧЕРКАСЬКОГО ОБЛАСНОГО ДИТЯЧОГО БАГАТОПРОФІЛЬНОГО САНАТОРІЮ "СОСНОВИЙ БІР"</w:t>
      </w:r>
      <w:r w:rsidR="00AE5AF6" w:rsidRPr="00D02962">
        <w:rPr>
          <w:rFonts w:ascii="Times New Roman" w:hAnsi="Times New Roman" w:cs="Times New Roman"/>
          <w:sz w:val="28"/>
          <w:szCs w:val="28"/>
        </w:rPr>
        <w:t>,</w:t>
      </w:r>
      <w:r w:rsidR="00AE5AF6">
        <w:rPr>
          <w:rFonts w:ascii="Times New Roman" w:hAnsi="Times New Roman" w:cs="Times New Roman"/>
          <w:sz w:val="28"/>
          <w:szCs w:val="28"/>
        </w:rPr>
        <w:t xml:space="preserve"> з мето</w:t>
      </w:r>
      <w:r w:rsidR="00913CDB">
        <w:rPr>
          <w:rFonts w:ascii="Times New Roman" w:hAnsi="Times New Roman" w:cs="Times New Roman"/>
          <w:sz w:val="28"/>
          <w:szCs w:val="28"/>
        </w:rPr>
        <w:t>ю утворення статутного капіталу комунального некомерційного підприємства для забезпечення його діяльності з достатнім рівнем самостійності, ефективного і своєчасного медичного забезпечення населення.</w:t>
      </w:r>
    </w:p>
    <w:p w:rsidR="00247015" w:rsidRDefault="00DF3426" w:rsidP="0057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Статутний капітал некомерційного комунального підприємства </w:t>
      </w:r>
      <w:r w:rsidR="00D36D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 сума коштів і вартість матеріальних ресурсів, що безоплатно виділені власником у постійне користування підприємств</w:t>
      </w:r>
      <w:r w:rsidR="00DD6839">
        <w:rPr>
          <w:rFonts w:ascii="Times New Roman" w:hAnsi="Times New Roman" w:cs="Times New Roman"/>
          <w:sz w:val="28"/>
          <w:szCs w:val="28"/>
        </w:rPr>
        <w:t>у</w:t>
      </w:r>
      <w:r w:rsidR="00247015">
        <w:rPr>
          <w:rFonts w:ascii="Times New Roman" w:hAnsi="Times New Roman" w:cs="Times New Roman"/>
          <w:sz w:val="28"/>
          <w:szCs w:val="28"/>
        </w:rPr>
        <w:t>.</w:t>
      </w:r>
    </w:p>
    <w:p w:rsidR="00DF3426" w:rsidRPr="00DF3426" w:rsidRDefault="00DF3426" w:rsidP="0057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автономії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матеріально-технічних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F6" w:rsidRDefault="00DF3426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4B8" w:rsidRPr="009724B8">
        <w:rPr>
          <w:rStyle w:val="rvts0"/>
          <w:rFonts w:ascii="Times New Roman" w:hAnsi="Times New Roman" w:cs="Times New Roman"/>
          <w:sz w:val="28"/>
          <w:szCs w:val="28"/>
        </w:rPr>
        <w:t>с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>татутний капітал комунального унітарного підприємства утворюється органом, до сфери управління якого воно належить. Розмір статутного капіталу комунального унітарного підприємства визначається відповідною місцевою радою.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Пунктом 5 частини третьої Прикінцевих положень України "Про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 xml:space="preserve">я" передбачається, що передача нерухомого майна від комунальних закладів охорони здоров'я – бюджетних </w:t>
      </w:r>
      <w:r>
        <w:rPr>
          <w:rStyle w:val="rvts0"/>
          <w:rFonts w:ascii="Times New Roman" w:hAnsi="Times New Roman" w:cs="Times New Roman"/>
          <w:sz w:val="28"/>
          <w:szCs w:val="28"/>
        </w:rPr>
        <w:t>установ до комунальних некомерційних підприємств, що утворюються у результаті реорганізації таких закладів відповідно до пункту 2 цього розділу, здійснюється на підставі даних бухгалтерського обліку відповідних бюджетних установ щодо такого майна та результатів обов’язкової його інвентаризації.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абзацу другого пункту 10 Положення (стандарту) бухгалтерського обліку 7 "Основні засоби", затвердженого наказом Міністерства фінансів України від 27.04.2000 № 92, зареєстрованого в Міністерстві юстиції України 18 травня 2000 року за № 288/4509, первісною вартістю основних засобів, що внесені до статутного капіталу підприємства, </w:t>
      </w:r>
      <w:r>
        <w:rPr>
          <w:rStyle w:val="rvts0"/>
          <w:rFonts w:ascii="Times New Roman" w:hAnsi="Times New Roman" w:cs="Times New Roman"/>
          <w:sz w:val="28"/>
          <w:szCs w:val="28"/>
        </w:rPr>
        <w:lastRenderedPageBreak/>
        <w:t>визначається погоджена засновниками (учасниками) підприємства їх справедлива вартість.</w:t>
      </w:r>
    </w:p>
    <w:p w:rsidR="0073054B" w:rsidRPr="005B19CF" w:rsidRDefault="009724B8" w:rsidP="0057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F">
        <w:rPr>
          <w:rStyle w:val="rvts0"/>
          <w:rFonts w:ascii="Times New Roman" w:hAnsi="Times New Roman" w:cs="Times New Roman"/>
          <w:sz w:val="28"/>
          <w:szCs w:val="28"/>
        </w:rPr>
        <w:t>Таким чином, проект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>ом</w:t>
      </w:r>
      <w:r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 рішення 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передбачається утворити статутний капітал </w:t>
      </w:r>
      <w:r w:rsidR="005B19CF" w:rsidRPr="005B19CF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"ЧЕРКАСЬКИЙ ОБЛАСНИЙ ДИТЯЧИЙ БАГАТОПРОФІЛЬНИЙ САНАТОРІЙ "СОСНОВИЙ БІР" </w:t>
      </w:r>
      <w:r w:rsidR="005B19CF" w:rsidRPr="005B19CF">
        <w:rPr>
          <w:rFonts w:ascii="Times New Roman" w:hAnsi="Times New Roman" w:cs="Times New Roman"/>
          <w:sz w:val="24"/>
          <w:szCs w:val="24"/>
        </w:rPr>
        <w:t>ЧЕРКАСЬКОЇ ОБЛАСНОЇ РАДИ</w:t>
      </w:r>
      <w:r w:rsidR="009A7E52" w:rsidRPr="005B19CF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B19CF" w:rsidRPr="005B19CF">
        <w:rPr>
          <w:rFonts w:ascii="Times New Roman" w:hAnsi="Times New Roman" w:cs="Times New Roman"/>
          <w:sz w:val="28"/>
          <w:szCs w:val="28"/>
        </w:rPr>
        <w:t xml:space="preserve">в розмірі 4442332,00 грн (чотири мільйони чотириста сорок дві тисячі триста тридцять дві гривні 00 копійок) шляхом надання </w:t>
      </w:r>
      <w:r w:rsidR="005B19CF" w:rsidRPr="005B19CF">
        <w:rPr>
          <w:rFonts w:ascii="Times New Roman" w:hAnsi="Times New Roman" w:cs="Times New Roman"/>
          <w:sz w:val="28"/>
          <w:szCs w:val="28"/>
        </w:rPr>
        <w:t xml:space="preserve">йому </w:t>
      </w:r>
      <w:r w:rsidR="005B19CF" w:rsidRPr="005B19CF">
        <w:rPr>
          <w:rFonts w:ascii="Times New Roman" w:hAnsi="Times New Roman" w:cs="Times New Roman"/>
          <w:sz w:val="28"/>
          <w:szCs w:val="28"/>
        </w:rPr>
        <w:t xml:space="preserve">обласною радою комплексу будівель, розташованого за </w:t>
      </w:r>
      <w:proofErr w:type="spellStart"/>
      <w:r w:rsidR="005B19CF" w:rsidRPr="005B19C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B19CF" w:rsidRPr="005B19CF">
        <w:rPr>
          <w:rFonts w:ascii="Times New Roman" w:hAnsi="Times New Roman" w:cs="Times New Roman"/>
          <w:sz w:val="28"/>
          <w:szCs w:val="28"/>
        </w:rPr>
        <w:t>: м. Черкаси, вул. </w:t>
      </w:r>
      <w:proofErr w:type="spellStart"/>
      <w:r w:rsidR="005B19CF" w:rsidRPr="005B19CF">
        <w:rPr>
          <w:rFonts w:ascii="Times New Roman" w:hAnsi="Times New Roman" w:cs="Times New Roman"/>
          <w:sz w:val="28"/>
          <w:szCs w:val="28"/>
        </w:rPr>
        <w:t>Мечнікова</w:t>
      </w:r>
      <w:proofErr w:type="spellEnd"/>
      <w:r w:rsidR="005B19CF" w:rsidRPr="005B19CF">
        <w:rPr>
          <w:rFonts w:ascii="Times New Roman" w:hAnsi="Times New Roman" w:cs="Times New Roman"/>
          <w:sz w:val="28"/>
          <w:szCs w:val="28"/>
        </w:rPr>
        <w:t>, 25</w:t>
      </w:r>
      <w:r w:rsidR="005B19CF" w:rsidRPr="005B19CF">
        <w:rPr>
          <w:rFonts w:ascii="Times New Roman" w:hAnsi="Times New Roman" w:cs="Times New Roman"/>
          <w:sz w:val="28"/>
          <w:szCs w:val="28"/>
        </w:rPr>
        <w:t xml:space="preserve">, 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>на праві оперативного управління, що забезпечить господарську автономію</w:t>
      </w:r>
      <w:r w:rsidR="00481F9C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B19CF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підприємства </w:t>
      </w:r>
      <w:r w:rsidR="00481F9C" w:rsidRPr="005B19CF">
        <w:rPr>
          <w:rStyle w:val="rvts0"/>
          <w:rFonts w:ascii="Times New Roman" w:hAnsi="Times New Roman" w:cs="Times New Roman"/>
          <w:sz w:val="28"/>
          <w:szCs w:val="28"/>
        </w:rPr>
        <w:t>та сприятиме поліпшенню якості медичного обслуговування населення.</w:t>
      </w:r>
    </w:p>
    <w:p w:rsidR="0073054B" w:rsidRDefault="0073054B" w:rsidP="0073054B">
      <w:pPr>
        <w:rPr>
          <w:rFonts w:ascii="Times New Roman" w:hAnsi="Times New Roman" w:cs="Times New Roman"/>
          <w:sz w:val="28"/>
          <w:szCs w:val="28"/>
        </w:rPr>
      </w:pPr>
    </w:p>
    <w:p w:rsidR="009724B8" w:rsidRDefault="0073054B" w:rsidP="0073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73054B" w:rsidRPr="0073054B" w:rsidRDefault="0073054B" w:rsidP="0073054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9A7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 Петров</w:t>
      </w:r>
    </w:p>
    <w:sectPr w:rsidR="0073054B" w:rsidRPr="0073054B" w:rsidSect="009A7E5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E"/>
    <w:rsid w:val="001459C2"/>
    <w:rsid w:val="001908A1"/>
    <w:rsid w:val="00246B41"/>
    <w:rsid w:val="00247015"/>
    <w:rsid w:val="00332F61"/>
    <w:rsid w:val="003A2D68"/>
    <w:rsid w:val="00481F9C"/>
    <w:rsid w:val="00577CBF"/>
    <w:rsid w:val="005B19CF"/>
    <w:rsid w:val="005B288E"/>
    <w:rsid w:val="00606755"/>
    <w:rsid w:val="0073054B"/>
    <w:rsid w:val="00756608"/>
    <w:rsid w:val="00827EBE"/>
    <w:rsid w:val="008C6F87"/>
    <w:rsid w:val="00913CDB"/>
    <w:rsid w:val="00962B5B"/>
    <w:rsid w:val="009724B8"/>
    <w:rsid w:val="009A7E39"/>
    <w:rsid w:val="009A7E52"/>
    <w:rsid w:val="00AE5AF6"/>
    <w:rsid w:val="00B35EAD"/>
    <w:rsid w:val="00B92BE4"/>
    <w:rsid w:val="00BC0E0B"/>
    <w:rsid w:val="00BF5AF7"/>
    <w:rsid w:val="00CE20AD"/>
    <w:rsid w:val="00D02962"/>
    <w:rsid w:val="00D36D2A"/>
    <w:rsid w:val="00D50B4C"/>
    <w:rsid w:val="00D5332F"/>
    <w:rsid w:val="00DD6839"/>
    <w:rsid w:val="00DF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E965-C0AD-432C-A2D7-7C16B97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Oblrada</dc:creator>
  <cp:keywords/>
  <dc:description/>
  <cp:lastModifiedBy>RePack by Diakov</cp:lastModifiedBy>
  <cp:revision>6</cp:revision>
  <dcterms:created xsi:type="dcterms:W3CDTF">2019-11-19T14:28:00Z</dcterms:created>
  <dcterms:modified xsi:type="dcterms:W3CDTF">2019-11-20T08:42:00Z</dcterms:modified>
</cp:coreProperties>
</file>