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0F" w:rsidRPr="00E50E6E" w:rsidRDefault="0094550F" w:rsidP="0094550F">
      <w:pPr>
        <w:jc w:val="right"/>
        <w:rPr>
          <w:rFonts w:eastAsia="Times New Roman"/>
          <w:color w:val="auto"/>
          <w:sz w:val="32"/>
          <w:szCs w:val="28"/>
          <w:lang w:val="uk-UA" w:eastAsia="ru-RU"/>
        </w:rPr>
      </w:pPr>
      <w:r w:rsidRPr="00E50E6E">
        <w:rPr>
          <w:rFonts w:eastAsia="Times New Roman"/>
          <w:color w:val="auto"/>
          <w:sz w:val="32"/>
          <w:szCs w:val="28"/>
          <w:lang w:val="uk-UA" w:eastAsia="ru-RU"/>
        </w:rPr>
        <w:t>Проект</w:t>
      </w:r>
    </w:p>
    <w:p w:rsidR="0094550F" w:rsidRPr="00E50E6E" w:rsidRDefault="0094550F" w:rsidP="0094550F">
      <w:pPr>
        <w:jc w:val="center"/>
        <w:rPr>
          <w:rFonts w:eastAsia="Times New Roman"/>
          <w:color w:val="auto"/>
          <w:sz w:val="32"/>
          <w:szCs w:val="28"/>
          <w:lang w:val="uk-UA" w:eastAsia="ru-RU"/>
        </w:rPr>
      </w:pPr>
    </w:p>
    <w:p w:rsidR="0094550F" w:rsidRPr="00E50E6E" w:rsidRDefault="0094550F" w:rsidP="0094550F">
      <w:pPr>
        <w:jc w:val="center"/>
        <w:rPr>
          <w:rFonts w:eastAsia="Times New Roman"/>
          <w:color w:val="auto"/>
          <w:sz w:val="32"/>
          <w:szCs w:val="28"/>
          <w:lang w:eastAsia="ru-RU"/>
        </w:rPr>
      </w:pPr>
      <w:r w:rsidRPr="00E50E6E">
        <w:rPr>
          <w:rFonts w:ascii="UkrainianPeterburg" w:eastAsia="Times New Roman" w:hAnsi="UkrainianPeterburg"/>
          <w:b/>
          <w:noProof/>
          <w:color w:val="auto"/>
          <w:sz w:val="10"/>
          <w:szCs w:val="28"/>
          <w:lang w:eastAsia="ru-RU"/>
        </w:rPr>
        <w:drawing>
          <wp:inline distT="0" distB="0" distL="0" distR="0" wp14:anchorId="33B5300D" wp14:editId="4901349E">
            <wp:extent cx="6858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0F" w:rsidRPr="00E50E6E" w:rsidRDefault="0094550F" w:rsidP="0094550F">
      <w:pPr>
        <w:spacing w:line="360" w:lineRule="auto"/>
        <w:jc w:val="center"/>
        <w:outlineLvl w:val="0"/>
        <w:rPr>
          <w:rFonts w:eastAsia="Times New Roman"/>
          <w:color w:val="auto"/>
          <w:szCs w:val="28"/>
          <w:lang w:eastAsia="ru-RU"/>
        </w:rPr>
      </w:pPr>
      <w:r w:rsidRPr="00E50E6E">
        <w:rPr>
          <w:rFonts w:eastAsia="Times New Roman"/>
          <w:color w:val="auto"/>
          <w:szCs w:val="28"/>
          <w:lang w:eastAsia="ru-RU"/>
        </w:rPr>
        <w:t>ЧЕРКАСЬКА ОБЛАСНА РАДА</w:t>
      </w:r>
    </w:p>
    <w:p w:rsidR="0094550F" w:rsidRPr="00E50E6E" w:rsidRDefault="0094550F" w:rsidP="0094550F">
      <w:pPr>
        <w:spacing w:before="120" w:line="240" w:lineRule="atLeast"/>
        <w:ind w:right="-1"/>
        <w:jc w:val="center"/>
        <w:outlineLvl w:val="0"/>
        <w:rPr>
          <w:rFonts w:eastAsia="Times New Roman"/>
          <w:b/>
          <w:color w:val="auto"/>
          <w:szCs w:val="28"/>
          <w:lang w:eastAsia="ru-RU"/>
        </w:rPr>
      </w:pPr>
      <w:r w:rsidRPr="00E50E6E">
        <w:rPr>
          <w:rFonts w:eastAsia="Times New Roman"/>
          <w:b/>
          <w:color w:val="auto"/>
          <w:szCs w:val="28"/>
          <w:lang w:eastAsia="ru-RU"/>
        </w:rPr>
        <w:t>Р І Ш Е Н Н Я</w:t>
      </w:r>
    </w:p>
    <w:p w:rsidR="0094550F" w:rsidRPr="00E50E6E" w:rsidRDefault="0094550F" w:rsidP="0094550F">
      <w:pPr>
        <w:spacing w:before="120" w:line="240" w:lineRule="atLeast"/>
        <w:ind w:right="-1"/>
        <w:jc w:val="center"/>
        <w:outlineLvl w:val="0"/>
        <w:rPr>
          <w:rFonts w:eastAsia="Times New Roman"/>
          <w:color w:val="auto"/>
          <w:szCs w:val="28"/>
          <w:lang w:eastAsia="ru-RU"/>
        </w:rPr>
      </w:pPr>
    </w:p>
    <w:p w:rsidR="0094550F" w:rsidRPr="00E50E6E" w:rsidRDefault="0094550F" w:rsidP="0094550F">
      <w:pPr>
        <w:spacing w:line="240" w:lineRule="atLeast"/>
        <w:ind w:right="140"/>
        <w:rPr>
          <w:rFonts w:eastAsia="Times New Roman"/>
          <w:b/>
          <w:color w:val="auto"/>
          <w:sz w:val="2"/>
          <w:szCs w:val="28"/>
          <w:lang w:val="uk-UA" w:eastAsia="ru-RU"/>
        </w:rPr>
      </w:pPr>
    </w:p>
    <w:p w:rsidR="0094550F" w:rsidRPr="00E50E6E" w:rsidRDefault="0094550F" w:rsidP="0094550F">
      <w:pPr>
        <w:spacing w:line="240" w:lineRule="atLeast"/>
        <w:ind w:right="140"/>
        <w:rPr>
          <w:rFonts w:eastAsia="Times New Roman"/>
          <w:b/>
          <w:color w:val="auto"/>
          <w:sz w:val="2"/>
          <w:szCs w:val="28"/>
          <w:lang w:val="uk-UA" w:eastAsia="ru-RU"/>
        </w:rPr>
      </w:pPr>
    </w:p>
    <w:p w:rsidR="0094550F" w:rsidRPr="00E50E6E" w:rsidRDefault="0094550F" w:rsidP="0094550F">
      <w:pPr>
        <w:spacing w:line="240" w:lineRule="atLeast"/>
        <w:ind w:right="140"/>
        <w:rPr>
          <w:rFonts w:eastAsia="Times New Roman"/>
          <w:b/>
          <w:color w:val="auto"/>
          <w:sz w:val="2"/>
          <w:szCs w:val="28"/>
          <w:lang w:val="uk-UA" w:eastAsia="ru-RU"/>
        </w:rPr>
      </w:pPr>
    </w:p>
    <w:p w:rsidR="00E50E6E" w:rsidRPr="00E50E6E" w:rsidRDefault="0094550F" w:rsidP="00E50E6E">
      <w:pPr>
        <w:ind w:firstLine="0"/>
        <w:rPr>
          <w:color w:val="auto"/>
          <w:szCs w:val="28"/>
          <w:lang w:val="uk-UA"/>
        </w:rPr>
      </w:pPr>
      <w:bookmarkStart w:id="0" w:name="_GoBack"/>
      <w:r w:rsidRPr="00E50E6E">
        <w:rPr>
          <w:color w:val="auto"/>
          <w:szCs w:val="28"/>
          <w:lang w:val="uk-UA"/>
        </w:rPr>
        <w:t xml:space="preserve">Про внесення змін до обласної </w:t>
      </w:r>
    </w:p>
    <w:p w:rsidR="00E50E6E" w:rsidRPr="00E50E6E" w:rsidRDefault="0094550F" w:rsidP="00E50E6E">
      <w:pPr>
        <w:ind w:firstLine="0"/>
        <w:rPr>
          <w:color w:val="auto"/>
          <w:szCs w:val="28"/>
          <w:lang w:val="uk-UA"/>
        </w:rPr>
      </w:pPr>
      <w:r w:rsidRPr="00E50E6E">
        <w:rPr>
          <w:color w:val="auto"/>
          <w:szCs w:val="28"/>
          <w:lang w:val="uk-UA"/>
        </w:rPr>
        <w:t xml:space="preserve">цільової програми підтримки </w:t>
      </w:r>
    </w:p>
    <w:p w:rsidR="00E50E6E" w:rsidRPr="00E50E6E" w:rsidRDefault="0094550F" w:rsidP="00E50E6E">
      <w:pPr>
        <w:ind w:firstLine="0"/>
        <w:rPr>
          <w:color w:val="auto"/>
          <w:szCs w:val="28"/>
          <w:lang w:val="uk-UA"/>
        </w:rPr>
      </w:pPr>
      <w:r w:rsidRPr="00E50E6E">
        <w:rPr>
          <w:color w:val="auto"/>
          <w:szCs w:val="28"/>
          <w:lang w:val="uk-UA"/>
        </w:rPr>
        <w:t>індивідуального житлового будівництва</w:t>
      </w:r>
    </w:p>
    <w:p w:rsidR="00E50E6E" w:rsidRPr="00E50E6E" w:rsidRDefault="0094550F" w:rsidP="00E50E6E">
      <w:pPr>
        <w:ind w:firstLine="0"/>
        <w:rPr>
          <w:color w:val="auto"/>
          <w:szCs w:val="28"/>
          <w:lang w:val="uk-UA"/>
        </w:rPr>
      </w:pPr>
      <w:r w:rsidRPr="00E50E6E">
        <w:rPr>
          <w:color w:val="auto"/>
          <w:szCs w:val="28"/>
          <w:lang w:val="uk-UA"/>
        </w:rPr>
        <w:t>на селі „Власний дім“ на 2016-2021 роки</w:t>
      </w:r>
      <w:bookmarkEnd w:id="0"/>
    </w:p>
    <w:p w:rsidR="0094550F" w:rsidRPr="00E50E6E" w:rsidRDefault="0094550F" w:rsidP="0094550F">
      <w:pPr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ind w:firstLine="567"/>
        <w:rPr>
          <w:color w:val="auto"/>
          <w:szCs w:val="28"/>
          <w:lang w:val="uk-UA"/>
        </w:rPr>
      </w:pPr>
      <w:r w:rsidRPr="00E50E6E">
        <w:rPr>
          <w:color w:val="auto"/>
          <w:szCs w:val="28"/>
          <w:lang w:val="uk-UA"/>
        </w:rPr>
        <w:t>Відповідно до статті 59 Закону України „Про місцеве самоврядування</w:t>
      </w:r>
      <w:r w:rsidRPr="00E50E6E">
        <w:rPr>
          <w:color w:val="auto"/>
          <w:szCs w:val="28"/>
          <w:lang w:val="uk-UA"/>
        </w:rPr>
        <w:br/>
        <w:t>в Україні“, обласна рада в и р і ш и л а:</w:t>
      </w:r>
    </w:p>
    <w:p w:rsidR="0094550F" w:rsidRPr="00E50E6E" w:rsidRDefault="0094550F" w:rsidP="0094550F">
      <w:pPr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ind w:firstLine="567"/>
        <w:rPr>
          <w:color w:val="auto"/>
          <w:szCs w:val="28"/>
          <w:lang w:val="uk-UA"/>
        </w:rPr>
      </w:pPr>
      <w:r w:rsidRPr="00E50E6E">
        <w:rPr>
          <w:color w:val="auto"/>
          <w:szCs w:val="28"/>
          <w:lang w:val="uk-UA"/>
        </w:rPr>
        <w:t>внести зміни до обласної цільової програми підтримки індивідуального житлового будівництва на селі „Власний дім“ на 2016-2021 роки“ (далі – Програма), затвердженої рішенням обласної ради від 19.02.2016 № 3-16/</w:t>
      </w:r>
      <w:r w:rsidRPr="00E50E6E">
        <w:rPr>
          <w:rFonts w:eastAsia="Times New Roman"/>
          <w:color w:val="auto"/>
          <w:szCs w:val="28"/>
          <w:lang w:val="uk-UA" w:eastAsia="ru-RU"/>
        </w:rPr>
        <w:t>VII,</w:t>
      </w:r>
      <w:r w:rsidRPr="00E50E6E">
        <w:rPr>
          <w:rFonts w:eastAsia="Times New Roman"/>
          <w:color w:val="auto"/>
          <w:szCs w:val="28"/>
          <w:lang w:val="uk-UA" w:eastAsia="ru-RU"/>
        </w:rPr>
        <w:br/>
        <w:t xml:space="preserve">зі змінами, внесеними рішеннями обласної ради від 12.03.2020 </w:t>
      </w:r>
      <w:r w:rsidRPr="00E50E6E">
        <w:rPr>
          <w:color w:val="auto"/>
          <w:szCs w:val="28"/>
          <w:lang w:val="uk-UA"/>
        </w:rPr>
        <w:t>№ 36-46/</w:t>
      </w:r>
      <w:r w:rsidRPr="00E50E6E">
        <w:rPr>
          <w:rFonts w:eastAsia="Times New Roman"/>
          <w:color w:val="auto"/>
          <w:szCs w:val="28"/>
          <w:lang w:val="uk-UA" w:eastAsia="ru-RU"/>
        </w:rPr>
        <w:t>VII</w:t>
      </w:r>
      <w:r w:rsidRPr="00E50E6E">
        <w:rPr>
          <w:rFonts w:eastAsia="Times New Roman"/>
          <w:color w:val="auto"/>
          <w:szCs w:val="28"/>
          <w:lang w:val="uk-UA" w:eastAsia="ru-RU"/>
        </w:rPr>
        <w:br/>
      </w:r>
      <w:r w:rsidR="00E50E6E" w:rsidRPr="00E50E6E">
        <w:rPr>
          <w:rFonts w:eastAsia="Times New Roman"/>
          <w:color w:val="auto"/>
          <w:szCs w:val="28"/>
          <w:lang w:val="uk-UA" w:eastAsia="ru-RU"/>
        </w:rPr>
        <w:t>та</w:t>
      </w:r>
      <w:r w:rsidRPr="00E50E6E">
        <w:rPr>
          <w:rFonts w:eastAsia="Times New Roman"/>
          <w:color w:val="auto"/>
          <w:szCs w:val="28"/>
          <w:lang w:val="uk-UA" w:eastAsia="ru-RU"/>
        </w:rPr>
        <w:t xml:space="preserve"> від 19.02.2021 </w:t>
      </w:r>
      <w:r w:rsidRPr="00E50E6E">
        <w:rPr>
          <w:color w:val="auto"/>
          <w:szCs w:val="28"/>
          <w:lang w:val="uk-UA"/>
        </w:rPr>
        <w:t>№ 5-25/</w:t>
      </w:r>
      <w:r w:rsidRPr="00E50E6E">
        <w:rPr>
          <w:rFonts w:eastAsia="Times New Roman"/>
          <w:color w:val="auto"/>
          <w:szCs w:val="28"/>
          <w:lang w:val="uk-UA" w:eastAsia="ru-RU"/>
        </w:rPr>
        <w:t>VIII</w:t>
      </w:r>
      <w:r w:rsidRPr="00E50E6E">
        <w:rPr>
          <w:color w:val="auto"/>
          <w:szCs w:val="28"/>
          <w:lang w:val="uk-UA"/>
        </w:rPr>
        <w:t xml:space="preserve">, що додаються. </w:t>
      </w:r>
    </w:p>
    <w:p w:rsidR="0094550F" w:rsidRPr="00E50E6E" w:rsidRDefault="0094550F" w:rsidP="0094550F">
      <w:pPr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tabs>
          <w:tab w:val="left" w:pos="709"/>
        </w:tabs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tabs>
          <w:tab w:val="left" w:pos="709"/>
        </w:tabs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tabs>
          <w:tab w:val="left" w:pos="709"/>
        </w:tabs>
        <w:rPr>
          <w:color w:val="auto"/>
          <w:szCs w:val="28"/>
          <w:lang w:val="uk-UA"/>
        </w:rPr>
      </w:pPr>
    </w:p>
    <w:p w:rsidR="0094550F" w:rsidRPr="00E50E6E" w:rsidRDefault="0094550F" w:rsidP="0094550F">
      <w:pPr>
        <w:tabs>
          <w:tab w:val="left" w:pos="709"/>
        </w:tabs>
        <w:rPr>
          <w:color w:val="auto"/>
          <w:szCs w:val="28"/>
          <w:lang w:val="uk-UA"/>
        </w:rPr>
      </w:pPr>
    </w:p>
    <w:p w:rsidR="0094550F" w:rsidRPr="00E50E6E" w:rsidRDefault="0094550F" w:rsidP="008C6E2A">
      <w:pPr>
        <w:ind w:firstLine="0"/>
        <w:jc w:val="left"/>
        <w:rPr>
          <w:color w:val="auto"/>
        </w:rPr>
      </w:pPr>
      <w:r w:rsidRPr="00E50E6E">
        <w:rPr>
          <w:color w:val="auto"/>
          <w:szCs w:val="28"/>
          <w:lang w:val="uk-UA"/>
        </w:rPr>
        <w:t xml:space="preserve">Голова </w:t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</w:r>
      <w:r w:rsidRPr="00E50E6E">
        <w:rPr>
          <w:color w:val="auto"/>
          <w:szCs w:val="28"/>
          <w:lang w:val="uk-UA"/>
        </w:rPr>
        <w:tab/>
        <w:t>Анатолій ПІДГОРНИЙ</w:t>
      </w:r>
    </w:p>
    <w:p w:rsidR="00FE43A2" w:rsidRPr="00E50E6E" w:rsidRDefault="002C7E3E">
      <w:pPr>
        <w:rPr>
          <w:color w:val="auto"/>
        </w:rPr>
      </w:pPr>
    </w:p>
    <w:sectPr w:rsidR="00FE43A2" w:rsidRPr="00E50E6E" w:rsidSect="00445CFD">
      <w:headerReference w:type="default" r:id="rId7"/>
      <w:pgSz w:w="11906" w:h="16838"/>
      <w:pgMar w:top="567" w:right="567" w:bottom="198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3E" w:rsidRDefault="002C7E3E">
      <w:r>
        <w:separator/>
      </w:r>
    </w:p>
  </w:endnote>
  <w:endnote w:type="continuationSeparator" w:id="0">
    <w:p w:rsidR="002C7E3E" w:rsidRDefault="002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3E" w:rsidRDefault="002C7E3E">
      <w:r>
        <w:separator/>
      </w:r>
    </w:p>
  </w:footnote>
  <w:footnote w:type="continuationSeparator" w:id="0">
    <w:p w:rsidR="002C7E3E" w:rsidRDefault="002C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A8" w:rsidRDefault="00E50E6E">
    <w:pPr>
      <w:pStyle w:val="a3"/>
      <w:jc w:val="center"/>
    </w:pPr>
    <w:r w:rsidRPr="00352CE5">
      <w:rPr>
        <w:sz w:val="24"/>
        <w:szCs w:val="24"/>
      </w:rPr>
      <w:fldChar w:fldCharType="begin"/>
    </w:r>
    <w:r w:rsidRPr="00352CE5">
      <w:rPr>
        <w:sz w:val="24"/>
        <w:szCs w:val="24"/>
      </w:rPr>
      <w:instrText xml:space="preserve"> PAGE   \* MERGEFORMAT </w:instrText>
    </w:r>
    <w:r w:rsidRPr="00352CE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52CE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F"/>
    <w:rsid w:val="002C7E3E"/>
    <w:rsid w:val="00776038"/>
    <w:rsid w:val="008C6E2A"/>
    <w:rsid w:val="0094550F"/>
    <w:rsid w:val="00D328E5"/>
    <w:rsid w:val="00E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A4C0-0A1B-4687-8F4B-A4CB89FE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0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550F"/>
    <w:rPr>
      <w:rFonts w:ascii="Times New Roman" w:eastAsia="Calibri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5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0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RePack by Diakov</cp:lastModifiedBy>
  <cp:revision>3</cp:revision>
  <cp:lastPrinted>2021-04-09T09:03:00Z</cp:lastPrinted>
  <dcterms:created xsi:type="dcterms:W3CDTF">2021-04-09T09:01:00Z</dcterms:created>
  <dcterms:modified xsi:type="dcterms:W3CDTF">2021-04-15T12:12:00Z</dcterms:modified>
</cp:coreProperties>
</file>