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37" w:rsidRPr="00441837" w:rsidRDefault="00441837" w:rsidP="00441837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441837" w:rsidRPr="00441837" w:rsidRDefault="00441837" w:rsidP="00441837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1837" w:rsidRPr="00441837" w:rsidRDefault="00441837" w:rsidP="00441837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Start"/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ішення</w:t>
      </w:r>
      <w:proofErr w:type="spellEnd"/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обласної</w:t>
      </w:r>
      <w:proofErr w:type="spellEnd"/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</w:p>
    <w:p w:rsidR="00441837" w:rsidRPr="00441837" w:rsidRDefault="00441837" w:rsidP="00441837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 ___________</w:t>
      </w:r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№</w:t>
      </w:r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Pr="00441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/VIII</w:t>
      </w:r>
    </w:p>
    <w:p w:rsidR="00441837" w:rsidRDefault="00441837" w:rsidP="003D76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441837" w:rsidRPr="000C1A78" w:rsidRDefault="00441837" w:rsidP="003D76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1257A0" w:rsidRPr="000C1A78" w:rsidRDefault="001257A0" w:rsidP="003D76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872499" w:rsidRDefault="00DE12FB" w:rsidP="00C546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оложення</w:t>
      </w:r>
    </w:p>
    <w:p w:rsidR="00F965D7" w:rsidRPr="00C40BEB" w:rsidRDefault="00DE12FB" w:rsidP="00C546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965D7"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="004F2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обласну </w:t>
      </w:r>
      <w:r w:rsidR="001257A0"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премію</w:t>
      </w:r>
      <w:r w:rsidR="00F965D7"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молодим </w:t>
      </w:r>
      <w:r w:rsidR="00E45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науковцям</w:t>
      </w:r>
      <w:r w:rsidR="00751255"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3D6B" w:rsidRPr="00C40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Черкащини</w:t>
      </w:r>
    </w:p>
    <w:p w:rsidR="00F965D7" w:rsidRPr="00C40BEB" w:rsidRDefault="00F965D7" w:rsidP="00C546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499" w:rsidRDefault="00BE7130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40BEB">
        <w:rPr>
          <w:rFonts w:ascii="ProbaPro" w:hAnsi="ProbaPro"/>
          <w:color w:val="000000"/>
          <w:sz w:val="28"/>
          <w:szCs w:val="28"/>
          <w:lang w:val="uk-UA"/>
        </w:rPr>
        <w:t>1. </w:t>
      </w:r>
      <w:r w:rsidR="004F2797">
        <w:rPr>
          <w:rFonts w:ascii="ProbaPro" w:hAnsi="ProbaPro"/>
          <w:color w:val="000000"/>
          <w:sz w:val="28"/>
          <w:szCs w:val="28"/>
          <w:lang w:val="uk-UA"/>
        </w:rPr>
        <w:t>Обласна п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ремія молодим </w:t>
      </w:r>
      <w:r w:rsidR="00E450F2">
        <w:rPr>
          <w:rFonts w:ascii="ProbaPro" w:hAnsi="ProbaPro"/>
          <w:color w:val="000000"/>
          <w:sz w:val="28"/>
          <w:szCs w:val="28"/>
          <w:lang w:val="uk-UA"/>
        </w:rPr>
        <w:t>науковцям</w:t>
      </w:r>
      <w:r w:rsidR="00751255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Черкащини (далі – премія) </w:t>
      </w:r>
      <w:r w:rsidR="00872499">
        <w:rPr>
          <w:rFonts w:ascii="ProbaPro" w:hAnsi="ProbaPro"/>
          <w:color w:val="000000"/>
          <w:sz w:val="28"/>
          <w:szCs w:val="28"/>
          <w:lang w:val="uk-UA"/>
        </w:rPr>
        <w:t>присуджується</w:t>
      </w:r>
      <w:r w:rsidR="00A235F1">
        <w:rPr>
          <w:rFonts w:ascii="ProbaPro" w:hAnsi="ProbaPro"/>
          <w:color w:val="000000"/>
          <w:sz w:val="28"/>
          <w:szCs w:val="28"/>
          <w:lang w:val="uk-UA"/>
        </w:rPr>
        <w:t xml:space="preserve"> Черкаською обласною радою (далі – обласна рада)</w:t>
      </w:r>
      <w:r w:rsidR="00A235F1">
        <w:rPr>
          <w:rFonts w:ascii="ProbaPro" w:hAnsi="ProbaPro"/>
          <w:color w:val="000000"/>
          <w:sz w:val="28"/>
          <w:szCs w:val="28"/>
          <w:lang w:val="uk-UA"/>
        </w:rPr>
        <w:br/>
        <w:t>та Черкаською обласною державною адміністрацією</w:t>
      </w:r>
      <w:r w:rsidR="00A235F1">
        <w:rPr>
          <w:rFonts w:ascii="ProbaPro" w:hAnsi="ProbaPro"/>
          <w:color w:val="000000"/>
          <w:sz w:val="28"/>
          <w:szCs w:val="28"/>
          <w:lang w:val="uk-UA"/>
        </w:rPr>
        <w:br/>
        <w:t>(далі – облдержадміністрація)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1257A0" w:rsidRPr="00872499">
        <w:rPr>
          <w:rFonts w:ascii="ProbaPro" w:hAnsi="ProbaPro"/>
          <w:color w:val="000000"/>
          <w:sz w:val="28"/>
          <w:szCs w:val="28"/>
          <w:lang w:val="uk-UA"/>
        </w:rPr>
        <w:t>щороку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751255" w:rsidRPr="00C40BEB">
        <w:rPr>
          <w:rFonts w:ascii="ProbaPro" w:hAnsi="ProbaPro"/>
          <w:color w:val="000000"/>
          <w:sz w:val="28"/>
          <w:szCs w:val="28"/>
          <w:lang w:val="uk-UA"/>
        </w:rPr>
        <w:t>з метою підтримки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 молодих</w:t>
      </w:r>
      <w:r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 вчених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>, які отримали вагомі наукові здобутки при проведенні фундаментальних</w:t>
      </w:r>
      <w:r w:rsidR="00A235F1">
        <w:rPr>
          <w:rFonts w:ascii="ProbaPro" w:hAnsi="ProbaPro"/>
          <w:color w:val="000000"/>
          <w:sz w:val="28"/>
          <w:szCs w:val="28"/>
          <w:lang w:val="uk-UA"/>
        </w:rPr>
        <w:br/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 xml:space="preserve">і прикладних наукових досліджень, </w:t>
      </w:r>
      <w:r w:rsidR="00751255" w:rsidRPr="00C40BEB">
        <w:rPr>
          <w:color w:val="000000" w:themeColor="text1"/>
          <w:sz w:val="28"/>
          <w:szCs w:val="28"/>
          <w:lang w:val="uk-UA"/>
        </w:rPr>
        <w:t>успішно проводять наукові дослідження, здійснюють актуальні науково-технічні розробки, примножують здобутки</w:t>
      </w:r>
      <w:r w:rsidR="00A235F1">
        <w:rPr>
          <w:color w:val="000000" w:themeColor="text1"/>
          <w:sz w:val="28"/>
          <w:szCs w:val="28"/>
          <w:lang w:val="uk-UA"/>
        </w:rPr>
        <w:br/>
      </w:r>
      <w:r w:rsidR="00751255" w:rsidRPr="00C40BEB">
        <w:rPr>
          <w:color w:val="000000" w:themeColor="text1"/>
          <w:sz w:val="28"/>
          <w:szCs w:val="28"/>
          <w:lang w:val="uk-UA"/>
        </w:rPr>
        <w:t>для Черкаської області завдяки академічній активності</w:t>
      </w:r>
      <w:r w:rsidR="00872499">
        <w:rPr>
          <w:color w:val="000000" w:themeColor="text1"/>
          <w:sz w:val="28"/>
          <w:szCs w:val="28"/>
          <w:lang w:val="uk-UA"/>
        </w:rPr>
        <w:t>.</w:t>
      </w:r>
    </w:p>
    <w:p w:rsidR="001257A0" w:rsidRPr="00C40BEB" w:rsidRDefault="00872499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>П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>ри цьому</w:t>
      </w:r>
      <w:r>
        <w:rPr>
          <w:rFonts w:ascii="ProbaPro" w:hAnsi="ProbaPro"/>
          <w:color w:val="000000"/>
          <w:sz w:val="28"/>
          <w:szCs w:val="28"/>
          <w:lang w:val="uk-UA"/>
        </w:rPr>
        <w:t>, такими науковцями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>:</w:t>
      </w:r>
    </w:p>
    <w:p w:rsidR="001257A0" w:rsidRPr="00C40BEB" w:rsidRDefault="00FA455E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40BEB">
        <w:rPr>
          <w:rFonts w:ascii="ProbaPro" w:hAnsi="ProbaPro"/>
          <w:color w:val="000000"/>
          <w:sz w:val="28"/>
          <w:szCs w:val="28"/>
          <w:lang w:val="uk-UA"/>
        </w:rPr>
        <w:t>1) </w:t>
      </w:r>
      <w:r w:rsidR="001257A0" w:rsidRPr="00C40BEB">
        <w:rPr>
          <w:rFonts w:ascii="ProbaPro" w:hAnsi="ProbaPro"/>
          <w:color w:val="000000"/>
          <w:sz w:val="28"/>
          <w:szCs w:val="28"/>
          <w:lang w:val="uk-UA"/>
        </w:rPr>
        <w:t>відкрито раніше невідомі закономірності, отримано принципово нові наукові результати, розроблено нові наукові теорії і концепції, що одержали практичне підтвердження і (або) визнання в Україні та (або) за її межами;</w:t>
      </w:r>
    </w:p>
    <w:p w:rsidR="001257A0" w:rsidRPr="00C546FB" w:rsidRDefault="00FA455E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546FB">
        <w:rPr>
          <w:rFonts w:ascii="ProbaPro" w:hAnsi="ProbaPro"/>
          <w:color w:val="000000"/>
          <w:sz w:val="28"/>
          <w:szCs w:val="28"/>
          <w:lang w:val="uk-UA"/>
        </w:rPr>
        <w:t>2) </w:t>
      </w:r>
      <w:r w:rsidR="001257A0" w:rsidRPr="00C546FB">
        <w:rPr>
          <w:rFonts w:ascii="ProbaPro" w:hAnsi="ProbaPro"/>
          <w:color w:val="000000"/>
          <w:sz w:val="28"/>
          <w:szCs w:val="28"/>
          <w:lang w:val="uk-UA"/>
        </w:rPr>
        <w:t>розроблено нові засоби, пристрої, речовини, створено нові штами мікроорганізмів, сорти рослин, породи тварин, докорінно їх удосконалено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1257A0" w:rsidRPr="00C546FB">
        <w:rPr>
          <w:rFonts w:ascii="ProbaPro" w:hAnsi="ProbaPro"/>
          <w:color w:val="000000"/>
          <w:sz w:val="28"/>
          <w:szCs w:val="28"/>
          <w:lang w:val="uk-UA"/>
        </w:rPr>
        <w:t>або використано за новим призначенням, що підтверджується відповідними патентами про винахід або на корисну модель, та впровадження яких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1257A0" w:rsidRPr="00C546FB">
        <w:rPr>
          <w:rFonts w:ascii="ProbaPro" w:hAnsi="ProbaPro"/>
          <w:color w:val="000000"/>
          <w:sz w:val="28"/>
          <w:szCs w:val="28"/>
          <w:lang w:val="uk-UA"/>
        </w:rPr>
        <w:t>у практику суттєво впливає на вирішення гуманітарних та соціально-економічних проблем (підтверджується актами впровадження);</w:t>
      </w:r>
    </w:p>
    <w:p w:rsidR="001257A0" w:rsidRPr="00C546FB" w:rsidRDefault="00FA455E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3) створено нові </w:t>
      </w:r>
      <w:r w:rsidR="003B62ED" w:rsidRPr="00C546FB">
        <w:rPr>
          <w:rFonts w:ascii="ProbaPro" w:hAnsi="ProbaPro"/>
          <w:color w:val="000000"/>
          <w:sz w:val="28"/>
          <w:szCs w:val="28"/>
          <w:lang w:val="uk-UA"/>
        </w:rPr>
        <w:t>об’єкти</w:t>
      </w:r>
      <w:r w:rsidR="001257A0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техніки (засоби, пристрої, технологічні процеси), що підтверджується патентами про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t xml:space="preserve"> винахід або на корисну модель,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1257A0" w:rsidRPr="00C546FB">
        <w:rPr>
          <w:rFonts w:ascii="ProbaPro" w:hAnsi="ProbaPro"/>
          <w:color w:val="000000"/>
          <w:sz w:val="28"/>
          <w:szCs w:val="28"/>
          <w:lang w:val="uk-UA"/>
        </w:rPr>
        <w:t>та впровадження яких у практику суттєво впливає на вирішення гуманітарних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1257A0" w:rsidRPr="00C546FB">
        <w:rPr>
          <w:rFonts w:ascii="ProbaPro" w:hAnsi="ProbaPro"/>
          <w:color w:val="000000"/>
          <w:sz w:val="28"/>
          <w:szCs w:val="28"/>
          <w:lang w:val="uk-UA"/>
        </w:rPr>
        <w:t>і соціально-економічних проблем (підтверджується актами впровадження);</w:t>
      </w:r>
    </w:p>
    <w:p w:rsidR="001257A0" w:rsidRPr="00C40BEB" w:rsidRDefault="00FA455E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40BEB">
        <w:rPr>
          <w:color w:val="000000"/>
          <w:sz w:val="28"/>
          <w:szCs w:val="28"/>
          <w:lang w:val="uk-UA"/>
        </w:rPr>
        <w:t>4) </w:t>
      </w:r>
      <w:r w:rsidR="001257A0" w:rsidRPr="00C40BEB">
        <w:rPr>
          <w:color w:val="000000"/>
          <w:sz w:val="28"/>
          <w:szCs w:val="28"/>
        </w:rPr>
        <w:t xml:space="preserve">створено </w:t>
      </w:r>
      <w:proofErr w:type="spellStart"/>
      <w:r w:rsidR="001257A0" w:rsidRPr="00C40BEB">
        <w:rPr>
          <w:color w:val="000000"/>
          <w:sz w:val="28"/>
          <w:szCs w:val="28"/>
        </w:rPr>
        <w:t>нові</w:t>
      </w:r>
      <w:proofErr w:type="spellEnd"/>
      <w:r w:rsidR="001257A0" w:rsidRPr="00C40BEB">
        <w:rPr>
          <w:color w:val="000000"/>
          <w:sz w:val="28"/>
          <w:szCs w:val="28"/>
        </w:rPr>
        <w:t xml:space="preserve"> </w:t>
      </w:r>
      <w:proofErr w:type="spellStart"/>
      <w:r w:rsidR="001257A0" w:rsidRPr="00C40BEB">
        <w:rPr>
          <w:color w:val="000000"/>
          <w:sz w:val="28"/>
          <w:szCs w:val="28"/>
        </w:rPr>
        <w:t>ефективні</w:t>
      </w:r>
      <w:proofErr w:type="spellEnd"/>
      <w:r w:rsidR="001257A0" w:rsidRPr="00C40BEB">
        <w:rPr>
          <w:color w:val="000000"/>
          <w:sz w:val="28"/>
          <w:szCs w:val="28"/>
        </w:rPr>
        <w:t xml:space="preserve"> </w:t>
      </w:r>
      <w:proofErr w:type="spellStart"/>
      <w:r w:rsidR="001257A0" w:rsidRPr="00C40BEB">
        <w:rPr>
          <w:color w:val="000000"/>
          <w:sz w:val="28"/>
          <w:szCs w:val="28"/>
        </w:rPr>
        <w:t>засоби</w:t>
      </w:r>
      <w:proofErr w:type="spellEnd"/>
      <w:r w:rsidR="001257A0" w:rsidRPr="00C40BEB">
        <w:rPr>
          <w:color w:val="000000"/>
          <w:sz w:val="28"/>
          <w:szCs w:val="28"/>
        </w:rPr>
        <w:t xml:space="preserve"> </w:t>
      </w:r>
      <w:proofErr w:type="spellStart"/>
      <w:r w:rsidR="001257A0" w:rsidRPr="00C40BEB">
        <w:rPr>
          <w:color w:val="000000"/>
          <w:sz w:val="28"/>
          <w:szCs w:val="28"/>
        </w:rPr>
        <w:t>навчання</w:t>
      </w:r>
      <w:proofErr w:type="spellEnd"/>
      <w:r w:rsidR="001257A0" w:rsidRPr="00C40BEB">
        <w:rPr>
          <w:color w:val="000000"/>
          <w:sz w:val="28"/>
          <w:szCs w:val="28"/>
        </w:rPr>
        <w:t xml:space="preserve"> і </w:t>
      </w:r>
      <w:proofErr w:type="spellStart"/>
      <w:r w:rsidR="001257A0" w:rsidRPr="00C40BEB">
        <w:rPr>
          <w:color w:val="000000"/>
          <w:sz w:val="28"/>
          <w:szCs w:val="28"/>
        </w:rPr>
        <w:t>підготовки</w:t>
      </w:r>
      <w:proofErr w:type="spellEnd"/>
      <w:r w:rsidR="001257A0" w:rsidRPr="00C40BEB">
        <w:rPr>
          <w:color w:val="000000"/>
          <w:sz w:val="28"/>
          <w:szCs w:val="28"/>
        </w:rPr>
        <w:t xml:space="preserve"> </w:t>
      </w:r>
      <w:proofErr w:type="spellStart"/>
      <w:r w:rsidR="001257A0" w:rsidRPr="00C40BEB">
        <w:rPr>
          <w:color w:val="000000"/>
          <w:sz w:val="28"/>
          <w:szCs w:val="28"/>
        </w:rPr>
        <w:t>спеціалістів</w:t>
      </w:r>
      <w:proofErr w:type="spellEnd"/>
      <w:r w:rsidR="001257A0" w:rsidRPr="00C40BEB">
        <w:rPr>
          <w:color w:val="000000"/>
          <w:sz w:val="28"/>
          <w:szCs w:val="28"/>
        </w:rPr>
        <w:t>.</w:t>
      </w:r>
    </w:p>
    <w:p w:rsidR="001257A0" w:rsidRPr="00C546FB" w:rsidRDefault="00751255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2. Щороку присуджується десять </w:t>
      </w:r>
      <w:r w:rsidR="00BE7130" w:rsidRPr="00C546FB">
        <w:rPr>
          <w:rFonts w:ascii="ProbaPro" w:hAnsi="ProbaPro"/>
          <w:color w:val="000000"/>
          <w:sz w:val="28"/>
          <w:szCs w:val="28"/>
          <w:lang w:val="uk-UA"/>
        </w:rPr>
        <w:t>премій у розмірі</w:t>
      </w:r>
      <w:r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BE7130" w:rsidRPr="00C546FB">
        <w:rPr>
          <w:rFonts w:ascii="ProbaPro" w:hAnsi="ProbaPro"/>
          <w:color w:val="000000"/>
          <w:sz w:val="28"/>
          <w:szCs w:val="28"/>
          <w:lang w:val="uk-UA"/>
        </w:rPr>
        <w:t>десят</w:t>
      </w:r>
      <w:r w:rsidR="005E4606" w:rsidRPr="00C546FB">
        <w:rPr>
          <w:rFonts w:ascii="ProbaPro" w:hAnsi="ProbaPro"/>
          <w:color w:val="000000"/>
          <w:sz w:val="28"/>
          <w:szCs w:val="28"/>
          <w:lang w:val="uk-UA"/>
        </w:rPr>
        <w:t>и</w:t>
      </w:r>
      <w:r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тисяч гривень кожна.</w:t>
      </w:r>
    </w:p>
    <w:p w:rsidR="00FA455E" w:rsidRPr="00C546FB" w:rsidRDefault="00BE7130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3. Претендентами на присудження премії можуть бути </w:t>
      </w:r>
      <w:r w:rsidR="005153A7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наукові </w:t>
      </w:r>
      <w:r w:rsidR="006D29A8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та науково-педагогічні </w:t>
      </w:r>
      <w:r w:rsidR="005153A7" w:rsidRPr="00C546FB">
        <w:rPr>
          <w:rFonts w:ascii="ProbaPro" w:hAnsi="ProbaPro"/>
          <w:color w:val="000000"/>
          <w:sz w:val="28"/>
          <w:szCs w:val="28"/>
          <w:lang w:val="uk-UA"/>
        </w:rPr>
        <w:t>працівники, докторанти, аспіранти</w:t>
      </w:r>
      <w:r w:rsidR="006D29A8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(ад’юнкти)</w:t>
      </w:r>
      <w:r w:rsidR="005153A7" w:rsidRPr="00C546FB">
        <w:rPr>
          <w:rFonts w:ascii="ProbaPro" w:hAnsi="ProbaPro"/>
          <w:color w:val="000000"/>
          <w:sz w:val="28"/>
          <w:szCs w:val="28"/>
          <w:lang w:val="uk-UA"/>
        </w:rPr>
        <w:t>, стажисти</w:t>
      </w:r>
      <w:r w:rsidR="006D29A8" w:rsidRPr="00C546FB">
        <w:rPr>
          <w:rFonts w:ascii="ProbaPro" w:hAnsi="ProbaPro"/>
          <w:color w:val="000000"/>
          <w:sz w:val="28"/>
          <w:szCs w:val="28"/>
          <w:lang w:val="uk-UA"/>
        </w:rPr>
        <w:t>-дослідники</w:t>
      </w:r>
      <w:r w:rsidR="008D4DA1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6D29A8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закладів вищої освіти </w:t>
      </w:r>
      <w:r w:rsidR="008D4DA1" w:rsidRPr="00C546FB">
        <w:rPr>
          <w:rFonts w:ascii="ProbaPro" w:hAnsi="ProbaPro"/>
          <w:color w:val="000000"/>
          <w:sz w:val="28"/>
          <w:szCs w:val="28"/>
          <w:lang w:val="uk-UA"/>
        </w:rPr>
        <w:t>Черка</w:t>
      </w:r>
      <w:r w:rsidR="006D29A8" w:rsidRPr="00C546FB">
        <w:rPr>
          <w:rFonts w:ascii="ProbaPro" w:hAnsi="ProbaPro"/>
          <w:color w:val="000000"/>
          <w:sz w:val="28"/>
          <w:szCs w:val="28"/>
          <w:lang w:val="uk-UA"/>
        </w:rPr>
        <w:t>щини</w:t>
      </w:r>
      <w:r w:rsidR="00FA455E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незалежно від форми власності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FA455E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та підпорядкування, у яких сформовані та діють у відповідності із Законом України </w:t>
      </w:r>
      <w:r w:rsidR="003B62ED" w:rsidRPr="003B62ED">
        <w:rPr>
          <w:rFonts w:ascii="ProbaPro" w:hAnsi="ProbaPro"/>
          <w:color w:val="000000"/>
          <w:sz w:val="28"/>
          <w:szCs w:val="28"/>
          <w:lang w:val="uk-UA"/>
        </w:rPr>
        <w:t>"П</w:t>
      </w:r>
      <w:r w:rsidR="00FA455E" w:rsidRPr="00C546FB">
        <w:rPr>
          <w:rFonts w:ascii="ProbaPro" w:hAnsi="ProbaPro"/>
          <w:color w:val="000000"/>
          <w:sz w:val="28"/>
          <w:szCs w:val="28"/>
          <w:lang w:val="uk-UA"/>
        </w:rPr>
        <w:t>ро наукову і науково-технічну діяльність</w:t>
      </w:r>
      <w:r w:rsidR="003B62ED" w:rsidRPr="003B62ED">
        <w:rPr>
          <w:rFonts w:ascii="ProbaPro" w:hAnsi="ProbaPro"/>
          <w:color w:val="000000"/>
          <w:sz w:val="28"/>
          <w:szCs w:val="28"/>
          <w:lang w:val="uk-UA"/>
        </w:rPr>
        <w:t>"</w:t>
      </w:r>
      <w:r w:rsidR="00FA455E"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 наукові підрозділи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FA455E" w:rsidRPr="00C546FB">
        <w:rPr>
          <w:rFonts w:ascii="ProbaPro" w:hAnsi="ProbaPro"/>
          <w:color w:val="000000"/>
          <w:sz w:val="28"/>
          <w:szCs w:val="28"/>
          <w:lang w:val="uk-UA"/>
        </w:rPr>
        <w:t>та вчені (наукові, науково-технічні, технічні) ради як індивідуально,</w:t>
      </w:r>
      <w:r w:rsidR="00C546FB">
        <w:rPr>
          <w:rFonts w:ascii="ProbaPro" w:hAnsi="ProbaPro"/>
          <w:color w:val="000000"/>
          <w:sz w:val="28"/>
          <w:szCs w:val="28"/>
          <w:lang w:val="uk-UA"/>
        </w:rPr>
        <w:br/>
      </w:r>
      <w:r w:rsidR="00FA455E" w:rsidRPr="00C546FB">
        <w:rPr>
          <w:rFonts w:ascii="ProbaPro" w:hAnsi="ProbaPro"/>
          <w:color w:val="000000"/>
          <w:sz w:val="28"/>
          <w:szCs w:val="28"/>
          <w:lang w:val="uk-UA"/>
        </w:rPr>
        <w:t>так і у складі колективу.</w:t>
      </w:r>
    </w:p>
    <w:p w:rsidR="006D29A8" w:rsidRPr="00C546FB" w:rsidRDefault="006D29A8" w:rsidP="00DE12F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C546FB">
        <w:rPr>
          <w:rFonts w:ascii="ProbaPro" w:hAnsi="ProbaPro"/>
          <w:color w:val="000000"/>
          <w:sz w:val="28"/>
          <w:szCs w:val="28"/>
          <w:lang w:val="uk-UA"/>
        </w:rPr>
        <w:t xml:space="preserve">Колектив претендентів на присудження однієї </w:t>
      </w:r>
      <w:r w:rsidR="00872499">
        <w:rPr>
          <w:rFonts w:ascii="ProbaPro" w:hAnsi="ProbaPro"/>
          <w:color w:val="000000"/>
          <w:sz w:val="28"/>
          <w:szCs w:val="28"/>
          <w:lang w:val="uk-UA"/>
        </w:rPr>
        <w:t>п</w:t>
      </w:r>
      <w:r w:rsidRPr="00C546FB">
        <w:rPr>
          <w:rFonts w:ascii="ProbaPro" w:hAnsi="ProbaPro"/>
          <w:color w:val="000000"/>
          <w:sz w:val="28"/>
          <w:szCs w:val="28"/>
          <w:lang w:val="uk-UA"/>
        </w:rPr>
        <w:t>ремії не може перевищувати чотирьох осіб. При цьому кожен із претендентів повинен бути безпосереднім учасником виконання роботи і кожному з претендентів має належати значний творчий внесок.</w:t>
      </w:r>
    </w:p>
    <w:p w:rsidR="006D29A8" w:rsidRPr="00C40BEB" w:rsidRDefault="006D29A8" w:rsidP="00DE12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разі присудження премії колективу авторів її грошова частина ділиться між ними порівну.</w:t>
      </w:r>
      <w:bookmarkStart w:id="0" w:name="n24"/>
      <w:bookmarkStart w:id="1" w:name="n25"/>
      <w:bookmarkEnd w:id="0"/>
      <w:bookmarkEnd w:id="1"/>
    </w:p>
    <w:p w:rsidR="006D29A8" w:rsidRPr="00C546FB" w:rsidRDefault="008D4DA1" w:rsidP="00C546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EB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6D29A8" w:rsidRPr="00C40BEB">
        <w:rPr>
          <w:rFonts w:ascii="Times New Roman" w:hAnsi="Times New Roman" w:cs="Times New Roman"/>
          <w:color w:val="000000"/>
          <w:sz w:val="28"/>
          <w:szCs w:val="28"/>
        </w:rPr>
        <w:t xml:space="preserve">Премія щороку присуджується молодим ученим </w:t>
      </w:r>
      <w:r w:rsidR="00FA455E" w:rsidRPr="00C54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D29A8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громадянам України віком до 35 років включно, якщо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вчений</w:t>
      </w:r>
      <w:r w:rsidR="006D29A8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має вищу освіту не нижче другого (магістерського) рівня, або 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до 40 років включно, якщо </w:t>
      </w:r>
      <w:r w:rsidR="00FA455E" w:rsidRPr="00C546FB">
        <w:rPr>
          <w:rFonts w:ascii="Times New Roman" w:hAnsi="Times New Roman" w:cs="Times New Roman"/>
          <w:color w:val="000000"/>
          <w:sz w:val="28"/>
          <w:szCs w:val="28"/>
        </w:rPr>
        <w:t>вчений</w:t>
      </w:r>
      <w:r w:rsidR="006D29A8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має науковий ступінь доктора наук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за отримані вагомі наукові здобутки під час проведення фундаментальних та/або прикладних наукових досліджень.</w:t>
      </w:r>
    </w:p>
    <w:p w:rsidR="006D29A8" w:rsidRPr="00C40BEB" w:rsidRDefault="008D4DA1" w:rsidP="00C546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EB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6D29A8" w:rsidRPr="00C40BEB">
        <w:rPr>
          <w:rFonts w:ascii="Times New Roman" w:hAnsi="Times New Roman" w:cs="Times New Roman"/>
          <w:color w:val="000000"/>
          <w:sz w:val="28"/>
          <w:szCs w:val="28"/>
        </w:rPr>
        <w:t>Премія може присуджуватися повторно тому ж авторові (колективу співавторів), але не раніше ніж через п’ять років після попереднього присудження премії.</w:t>
      </w:r>
    </w:p>
    <w:p w:rsidR="008D4DA1" w:rsidRPr="00C546FB" w:rsidRDefault="008D4DA1" w:rsidP="00C546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6. Висунення кандидатур на присудження премії проводиться вченими (науковими, науково-технічними, технічними) радами закладів вищої освіти </w:t>
      </w:r>
      <w:r w:rsidR="00C40BEB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Черкащини 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>із залученням наукової громадськості, забезпеченням широкого обговорення, гласності та відкритості.</w:t>
      </w:r>
    </w:p>
    <w:p w:rsidR="0068659D" w:rsidRPr="00C546FB" w:rsidRDefault="0068659D" w:rsidP="00C546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6FB"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="00507774" w:rsidRPr="00C546F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D4DA1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аклади вищої освіти за рішенням відповідних </w:t>
      </w:r>
      <w:r w:rsidR="00C46260" w:rsidRPr="00872499">
        <w:rPr>
          <w:rFonts w:ascii="Times New Roman" w:hAnsi="Times New Roman" w:cs="Times New Roman"/>
          <w:color w:val="000000"/>
          <w:sz w:val="28"/>
          <w:szCs w:val="28"/>
        </w:rPr>
        <w:t>вчених</w:t>
      </w:r>
      <w:r w:rsidR="00C4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DA1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рад </w:t>
      </w:r>
      <w:r w:rsidR="00507774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щорічно </w:t>
      </w:r>
      <w:r w:rsidR="009E7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7774" w:rsidRPr="00C546FB">
        <w:rPr>
          <w:rFonts w:ascii="Times New Roman" w:hAnsi="Times New Roman" w:cs="Times New Roman"/>
          <w:color w:val="000000"/>
          <w:sz w:val="28"/>
          <w:szCs w:val="28"/>
        </w:rPr>
        <w:t>до 01 лютого (у 2021 році до</w:t>
      </w:r>
      <w:r w:rsidR="005E4606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774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01 липня) </w:t>
      </w:r>
      <w:r w:rsidR="008D4DA1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подають клопотання про присудження </w:t>
      </w:r>
      <w:r w:rsidR="00FA455E" w:rsidRPr="00C546FB">
        <w:rPr>
          <w:rFonts w:ascii="Times New Roman" w:hAnsi="Times New Roman" w:cs="Times New Roman"/>
          <w:color w:val="000000"/>
          <w:sz w:val="28"/>
          <w:szCs w:val="28"/>
        </w:rPr>
        <w:t>премії</w:t>
      </w:r>
      <w:r w:rsidR="009E7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BEB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D4DA1" w:rsidRPr="00C546F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40BEB" w:rsidRPr="00C546FB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r w:rsidR="008D4DA1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освіти і науки Черкаської обласної державної адміністрації</w:t>
      </w:r>
      <w:r w:rsidR="00C40BEB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(далі – Управління), яке здійснює збір та узагальнення документів</w:t>
      </w:r>
      <w:r w:rsidR="00C54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BEB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та до 15 </w:t>
      </w:r>
      <w:r w:rsidR="00EE0577" w:rsidRPr="00C546FB">
        <w:rPr>
          <w:rFonts w:ascii="Times New Roman" w:hAnsi="Times New Roman" w:cs="Times New Roman"/>
          <w:color w:val="000000"/>
          <w:sz w:val="28"/>
          <w:szCs w:val="28"/>
        </w:rPr>
        <w:t>лютого (у 2021 році до</w:t>
      </w:r>
      <w:r w:rsidR="00507774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10 липня</w:t>
      </w:r>
      <w:r w:rsidR="00EE0577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40BEB" w:rsidRPr="00C546FB">
        <w:rPr>
          <w:rFonts w:ascii="Times New Roman" w:hAnsi="Times New Roman" w:cs="Times New Roman"/>
          <w:color w:val="000000"/>
          <w:sz w:val="28"/>
          <w:szCs w:val="28"/>
        </w:rPr>
        <w:t>подає їх Комісії</w:t>
      </w:r>
      <w:r w:rsidR="003B6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2ED" w:rsidRPr="003B62ED">
        <w:rPr>
          <w:rFonts w:ascii="Times New Roman" w:hAnsi="Times New Roman" w:cs="Times New Roman"/>
          <w:color w:val="000000"/>
          <w:sz w:val="28"/>
          <w:szCs w:val="28"/>
        </w:rPr>
        <w:t>з присудження обласної премії молодим науковцям Черкащини</w:t>
      </w:r>
      <w:r w:rsidR="00872499">
        <w:rPr>
          <w:rFonts w:ascii="Times New Roman" w:hAnsi="Times New Roman" w:cs="Times New Roman"/>
          <w:color w:val="000000"/>
          <w:sz w:val="28"/>
          <w:szCs w:val="28"/>
        </w:rPr>
        <w:t xml:space="preserve"> (далі –Комісія)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59D" w:rsidRDefault="00E27135" w:rsidP="00C546FB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68659D" w:rsidRPr="00C4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клопотання до</w:t>
      </w:r>
      <w:r w:rsidR="00C4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8659D" w:rsidRPr="00C40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аються:</w:t>
      </w:r>
    </w:p>
    <w:p w:rsidR="0068659D" w:rsidRPr="00C546FB" w:rsidRDefault="00FA455E" w:rsidP="00C546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6FB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68659D" w:rsidRPr="00C546FB">
        <w:rPr>
          <w:rFonts w:ascii="Times New Roman" w:hAnsi="Times New Roman" w:cs="Times New Roman"/>
          <w:color w:val="000000"/>
          <w:sz w:val="28"/>
          <w:szCs w:val="28"/>
        </w:rPr>
        <w:t>витяг з протоколу засідання вченої (наукової, науково-технічної, технічної</w:t>
      </w:r>
      <w:r w:rsidR="005E4606" w:rsidRPr="00C546FB">
        <w:rPr>
          <w:rFonts w:ascii="Times New Roman" w:hAnsi="Times New Roman" w:cs="Times New Roman"/>
          <w:color w:val="000000"/>
          <w:sz w:val="28"/>
          <w:szCs w:val="28"/>
        </w:rPr>
        <w:t>) ради</w:t>
      </w:r>
      <w:r w:rsidR="00E27135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59D" w:rsidRPr="00C546FB">
        <w:rPr>
          <w:rFonts w:ascii="Times New Roman" w:hAnsi="Times New Roman" w:cs="Times New Roman"/>
          <w:color w:val="000000"/>
          <w:sz w:val="28"/>
          <w:szCs w:val="28"/>
        </w:rPr>
        <w:t>закладу вищої освіти з результатами</w:t>
      </w:r>
      <w:r w:rsidR="00E27135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таємного голосування</w:t>
      </w:r>
      <w:r w:rsidR="005E4606" w:rsidRPr="00C546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135" w:rsidRPr="00C546FB">
        <w:rPr>
          <w:rFonts w:ascii="Times New Roman" w:hAnsi="Times New Roman" w:cs="Times New Roman"/>
          <w:color w:val="000000"/>
          <w:sz w:val="28"/>
          <w:szCs w:val="28"/>
        </w:rPr>
        <w:t>(у разі прийняття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рішення щодо колективу авторів</w:t>
      </w:r>
      <w:r w:rsidR="00E27135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5F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7135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з результатами </w:t>
      </w:r>
      <w:r w:rsidRPr="00C546FB">
        <w:rPr>
          <w:rFonts w:ascii="Times New Roman" w:hAnsi="Times New Roman" w:cs="Times New Roman"/>
          <w:color w:val="000000"/>
          <w:sz w:val="28"/>
          <w:szCs w:val="28"/>
        </w:rPr>
        <w:t>голосування за кожного з автора</w:t>
      </w:r>
      <w:r w:rsidR="00E27135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8659D" w:rsidRPr="00C5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59D" w:rsidRPr="00872499">
        <w:rPr>
          <w:rFonts w:ascii="Times New Roman" w:hAnsi="Times New Roman" w:cs="Times New Roman"/>
          <w:color w:val="000000"/>
          <w:sz w:val="28"/>
          <w:szCs w:val="28"/>
        </w:rPr>
        <w:t>підписаний керівником</w:t>
      </w:r>
      <w:r w:rsidR="00872499" w:rsidRPr="00872499">
        <w:rPr>
          <w:rFonts w:ascii="Times New Roman" w:hAnsi="Times New Roman" w:cs="Times New Roman"/>
          <w:color w:val="000000"/>
          <w:sz w:val="28"/>
          <w:szCs w:val="28"/>
        </w:rPr>
        <w:t xml:space="preserve"> такого закладу</w:t>
      </w:r>
      <w:r w:rsidR="0068659D" w:rsidRPr="008724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59D" w:rsidRDefault="00FA455E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біографічні відомості про претендента на здобуття премії, засвідчені печаткою відділу кадрів за </w:t>
      </w:r>
      <w:r w:rsidR="00E27135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 </w:t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місцем </w:t>
      </w:r>
      <w:r w:rsidR="0068659D" w:rsidRPr="0050777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 (навчання);</w:t>
      </w:r>
    </w:p>
    <w:p w:rsidR="0068659D" w:rsidRDefault="00FA455E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3) </w:t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обґрунтоване подання з характеристикою наукових/науково-технічних досягнень претендента, які сприяють соціально-економічним перетворенням</w:t>
      </w:r>
      <w:r w:rsidR="005E460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Черкаській області, та список основних публікацій у відповідній галузі знань;</w:t>
      </w:r>
    </w:p>
    <w:p w:rsidR="0068659D" w:rsidRDefault="00FA455E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4) </w:t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письмові рекомендації двох докторів наук, які професійно обізнані</w:t>
      </w:r>
      <w:r w:rsid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науковими досягненнями та здібностями претендента;</w:t>
      </w:r>
    </w:p>
    <w:p w:rsidR="0068659D" w:rsidRDefault="00FA455E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5) </w:t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паспорта претендента на присудження премії та копію реєстраційного номера облікової картки платника податку згідно з Державним реєстром фізичних осіб-платників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паспорті;</w:t>
      </w:r>
    </w:p>
    <w:p w:rsidR="0068659D" w:rsidRPr="00C40BEB" w:rsidRDefault="00FA455E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6) </w:t>
      </w:r>
      <w:r w:rsidR="0068659D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згоду претендента на обробку персональних даних.</w:t>
      </w:r>
    </w:p>
    <w:p w:rsidR="00E27135" w:rsidRPr="00C40BEB" w:rsidRDefault="007206AD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9. </w:t>
      </w:r>
      <w:r w:rsidR="00872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Комісія утворюється та її персональний склад затверджується </w:t>
      </w:r>
      <w:r w:rsidR="00E27135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розпорядженням</w:t>
      </w:r>
      <w:r w:rsidR="006D0C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голови</w:t>
      </w:r>
      <w:r w:rsidR="00E27135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обласної </w:t>
      </w:r>
      <w:r w:rsidR="006D0C6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E27135" w:rsidRPr="00C40B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226A7" w:rsidRDefault="00F7218A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93CBC">
        <w:rPr>
          <w:color w:val="000000"/>
          <w:sz w:val="28"/>
          <w:szCs w:val="28"/>
          <w:shd w:val="clear" w:color="auto" w:fill="FFFFFF"/>
        </w:rPr>
        <w:t>Комісію очолюють співголови – заступники голів</w:t>
      </w:r>
      <w:r w:rsidR="00A93CBC" w:rsidRPr="00A93CBC">
        <w:rPr>
          <w:color w:val="000000"/>
          <w:sz w:val="28"/>
          <w:szCs w:val="28"/>
          <w:shd w:val="clear" w:color="auto" w:fill="FFFFFF"/>
        </w:rPr>
        <w:t xml:space="preserve"> обласної ради</w:t>
      </w:r>
      <w:r w:rsidR="00D45A55">
        <w:rPr>
          <w:color w:val="000000"/>
          <w:sz w:val="28"/>
          <w:szCs w:val="28"/>
          <w:shd w:val="clear" w:color="auto" w:fill="FFFFFF"/>
        </w:rPr>
        <w:br/>
      </w:r>
      <w:r w:rsidR="00A93CBC" w:rsidRPr="00A93CBC">
        <w:rPr>
          <w:color w:val="000000"/>
          <w:sz w:val="28"/>
          <w:szCs w:val="28"/>
          <w:shd w:val="clear" w:color="auto" w:fill="FFFFFF"/>
        </w:rPr>
        <w:t xml:space="preserve">та </w:t>
      </w:r>
      <w:r w:rsidRPr="00A93CBC">
        <w:rPr>
          <w:color w:val="000000"/>
          <w:sz w:val="28"/>
          <w:szCs w:val="28"/>
          <w:shd w:val="clear" w:color="auto" w:fill="FFFFFF"/>
        </w:rPr>
        <w:t xml:space="preserve">облдержадміністрації відповідно до розподілу функціональних повноважень. </w:t>
      </w:r>
    </w:p>
    <w:p w:rsidR="00C40BEB" w:rsidRPr="00A93CBC" w:rsidRDefault="002226A7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F7218A" w:rsidRPr="00A93CBC">
        <w:rPr>
          <w:sz w:val="28"/>
          <w:szCs w:val="28"/>
        </w:rPr>
        <w:t xml:space="preserve">півголови Комісії можуть мати двох заступників, один з яких </w:t>
      </w:r>
      <w:r>
        <w:rPr>
          <w:sz w:val="28"/>
          <w:szCs w:val="28"/>
        </w:rPr>
        <w:br/>
      </w:r>
      <w:r w:rsidR="00F7218A" w:rsidRPr="00A93CBC">
        <w:rPr>
          <w:sz w:val="28"/>
          <w:szCs w:val="28"/>
        </w:rPr>
        <w:t xml:space="preserve">є </w:t>
      </w:r>
      <w:r w:rsidR="00872499">
        <w:rPr>
          <w:sz w:val="28"/>
          <w:szCs w:val="28"/>
        </w:rPr>
        <w:t xml:space="preserve">депутатом обласної ради, </w:t>
      </w:r>
      <w:r w:rsidR="00872499" w:rsidRPr="00A93CBC">
        <w:rPr>
          <w:sz w:val="28"/>
          <w:szCs w:val="28"/>
        </w:rPr>
        <w:t>член</w:t>
      </w:r>
      <w:r w:rsidR="00872499">
        <w:rPr>
          <w:sz w:val="28"/>
          <w:szCs w:val="28"/>
        </w:rPr>
        <w:t>ом</w:t>
      </w:r>
      <w:r w:rsidR="00872499" w:rsidRPr="00A93CBC">
        <w:rPr>
          <w:sz w:val="28"/>
          <w:szCs w:val="28"/>
        </w:rPr>
        <w:t xml:space="preserve"> постійної комісії з питань освіти, науки, </w:t>
      </w:r>
      <w:r w:rsidR="00872499" w:rsidRPr="00A93CBC">
        <w:rPr>
          <w:sz w:val="28"/>
          <w:szCs w:val="28"/>
        </w:rPr>
        <w:lastRenderedPageBreak/>
        <w:t>культури, молодіжної політики та спорту обласної ради</w:t>
      </w:r>
      <w:r w:rsidR="00F7218A" w:rsidRPr="00A93CBC">
        <w:rPr>
          <w:sz w:val="28"/>
          <w:szCs w:val="28"/>
        </w:rPr>
        <w:t>, другий –</w:t>
      </w:r>
      <w:r w:rsidR="00872499">
        <w:rPr>
          <w:sz w:val="28"/>
          <w:szCs w:val="28"/>
        </w:rPr>
        <w:t>начальником Управління</w:t>
      </w:r>
      <w:r w:rsidR="00872499">
        <w:rPr>
          <w:sz w:val="28"/>
          <w:szCs w:val="28"/>
        </w:rPr>
        <w:t>.</w:t>
      </w:r>
    </w:p>
    <w:p w:rsidR="00C40BEB" w:rsidRPr="00C546FB" w:rsidRDefault="00F7218A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Співг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Комісії:</w:t>
      </w:r>
    </w:p>
    <w:p w:rsidR="00C40BEB" w:rsidRPr="00C546FB" w:rsidRDefault="00E450F2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8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 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</w:t>
      </w:r>
      <w:r w:rsidR="00F7218A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керівництво діяльністю Комісії, визнача</w:t>
      </w:r>
      <w:r w:rsidR="00F7218A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порядок її роботи;</w:t>
      </w:r>
    </w:p>
    <w:p w:rsidR="00C40BEB" w:rsidRPr="00C546FB" w:rsidRDefault="00E450F2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8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 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A93CBC">
        <w:rPr>
          <w:rFonts w:ascii="Times New Roman" w:eastAsia="Times New Roman" w:hAnsi="Times New Roman" w:cs="Times New Roman"/>
          <w:sz w:val="28"/>
          <w:szCs w:val="28"/>
          <w:lang w:eastAsia="uk-UA"/>
        </w:rPr>
        <w:t>ують</w:t>
      </w:r>
      <w:r w:rsidR="00C40BEB"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засіданнях Комісії;</w:t>
      </w:r>
    </w:p>
    <w:p w:rsidR="00C40BEB" w:rsidRPr="00C546FB" w:rsidRDefault="00C40BEB" w:rsidP="00C546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83"/>
      <w:bookmarkEnd w:id="4"/>
      <w:r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>3) організову</w:t>
      </w:r>
      <w:r w:rsidR="00A93CBC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контролю</w:t>
      </w:r>
      <w:r w:rsidR="00A93CBC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C546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покладених на Комісію завдань.</w:t>
      </w:r>
    </w:p>
    <w:p w:rsidR="00A93CBC" w:rsidRDefault="00A93CBC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3CBC">
        <w:rPr>
          <w:sz w:val="28"/>
          <w:szCs w:val="28"/>
        </w:rPr>
        <w:t xml:space="preserve">Заступники співголів </w:t>
      </w:r>
      <w:r w:rsidR="00A235F1">
        <w:rPr>
          <w:sz w:val="28"/>
          <w:szCs w:val="28"/>
        </w:rPr>
        <w:t>Комісії</w:t>
      </w:r>
      <w:r w:rsidRPr="00A93CBC">
        <w:rPr>
          <w:sz w:val="28"/>
          <w:szCs w:val="28"/>
        </w:rPr>
        <w:t xml:space="preserve"> здійснюють заходи щодо реалізації основних завдань </w:t>
      </w:r>
      <w:r w:rsidR="00A235F1">
        <w:rPr>
          <w:sz w:val="28"/>
          <w:szCs w:val="28"/>
        </w:rPr>
        <w:t>Комісії</w:t>
      </w:r>
      <w:r w:rsidRPr="00A93CBC">
        <w:rPr>
          <w:sz w:val="28"/>
          <w:szCs w:val="28"/>
        </w:rPr>
        <w:t>, визначених цим Положенням, виконують обов’язки співгол</w:t>
      </w:r>
      <w:r w:rsidR="00A235F1">
        <w:rPr>
          <w:sz w:val="28"/>
          <w:szCs w:val="28"/>
        </w:rPr>
        <w:t>і</w:t>
      </w:r>
      <w:r w:rsidRPr="00A93CBC">
        <w:rPr>
          <w:sz w:val="28"/>
          <w:szCs w:val="28"/>
        </w:rPr>
        <w:t xml:space="preserve">в </w:t>
      </w:r>
      <w:r w:rsidR="00A235F1">
        <w:rPr>
          <w:sz w:val="28"/>
          <w:szCs w:val="28"/>
        </w:rPr>
        <w:t>Комісії</w:t>
      </w:r>
      <w:r w:rsidRPr="00A93CBC">
        <w:rPr>
          <w:sz w:val="28"/>
          <w:szCs w:val="28"/>
        </w:rPr>
        <w:t xml:space="preserve"> у разі </w:t>
      </w:r>
      <w:r w:rsidR="00A235F1">
        <w:rPr>
          <w:sz w:val="28"/>
          <w:szCs w:val="28"/>
        </w:rPr>
        <w:t>їх</w:t>
      </w:r>
      <w:r w:rsidRPr="00A93CBC">
        <w:rPr>
          <w:sz w:val="28"/>
          <w:szCs w:val="28"/>
        </w:rPr>
        <w:t xml:space="preserve"> відсутності.</w:t>
      </w:r>
    </w:p>
    <w:p w:rsidR="002226A7" w:rsidRDefault="007206AD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>10. </w:t>
      </w:r>
      <w:r w:rsidR="00E27135" w:rsidRPr="00C546FB">
        <w:rPr>
          <w:color w:val="000000"/>
          <w:sz w:val="28"/>
          <w:szCs w:val="28"/>
        </w:rPr>
        <w:t xml:space="preserve">До складу Комісії входять </w:t>
      </w:r>
      <w:r w:rsidR="00872499" w:rsidRPr="00C546FB">
        <w:rPr>
          <w:color w:val="000000"/>
          <w:sz w:val="28"/>
          <w:szCs w:val="28"/>
        </w:rPr>
        <w:t>депутати</w:t>
      </w:r>
      <w:r w:rsidR="00872499" w:rsidRPr="00C546FB">
        <w:rPr>
          <w:color w:val="000000"/>
          <w:sz w:val="28"/>
          <w:szCs w:val="28"/>
        </w:rPr>
        <w:t xml:space="preserve"> </w:t>
      </w:r>
      <w:r w:rsidR="00872499">
        <w:rPr>
          <w:color w:val="000000"/>
          <w:sz w:val="28"/>
          <w:szCs w:val="28"/>
        </w:rPr>
        <w:t xml:space="preserve">обласної ради, </w:t>
      </w:r>
      <w:r w:rsidR="00E27135" w:rsidRPr="00C546FB">
        <w:rPr>
          <w:color w:val="000000"/>
          <w:sz w:val="28"/>
          <w:szCs w:val="28"/>
        </w:rPr>
        <w:t xml:space="preserve">представники </w:t>
      </w:r>
      <w:r w:rsidR="00A235F1">
        <w:rPr>
          <w:color w:val="000000"/>
          <w:sz w:val="28"/>
          <w:szCs w:val="28"/>
        </w:rPr>
        <w:t xml:space="preserve">структурних підрозділів </w:t>
      </w:r>
      <w:r w:rsidR="00E27135" w:rsidRPr="00C546FB">
        <w:rPr>
          <w:color w:val="000000"/>
          <w:sz w:val="28"/>
          <w:szCs w:val="28"/>
        </w:rPr>
        <w:t>облдержадміністрації, голова ради ректорів, директорів закладів вищої</w:t>
      </w:r>
      <w:r w:rsidR="00EE0577" w:rsidRPr="00C546FB">
        <w:rPr>
          <w:color w:val="000000"/>
          <w:sz w:val="28"/>
          <w:szCs w:val="28"/>
        </w:rPr>
        <w:t xml:space="preserve"> </w:t>
      </w:r>
      <w:r w:rsidR="00E27135" w:rsidRPr="00C546FB">
        <w:rPr>
          <w:color w:val="000000"/>
          <w:sz w:val="28"/>
          <w:szCs w:val="28"/>
        </w:rPr>
        <w:t xml:space="preserve">Черкаської області, </w:t>
      </w:r>
      <w:r w:rsidR="00507774" w:rsidRPr="00C546FB">
        <w:rPr>
          <w:color w:val="000000"/>
          <w:sz w:val="28"/>
          <w:szCs w:val="28"/>
        </w:rPr>
        <w:t>наукові</w:t>
      </w:r>
      <w:r w:rsidR="00A235F1">
        <w:rPr>
          <w:color w:val="000000"/>
          <w:sz w:val="28"/>
          <w:szCs w:val="28"/>
        </w:rPr>
        <w:t xml:space="preserve"> </w:t>
      </w:r>
      <w:r w:rsidR="00507774" w:rsidRPr="00C546FB">
        <w:rPr>
          <w:color w:val="000000"/>
          <w:sz w:val="28"/>
          <w:szCs w:val="28"/>
        </w:rPr>
        <w:t xml:space="preserve">та науково-педагогічні працівники закладів вищої освіти, </w:t>
      </w:r>
      <w:r w:rsidR="008804C3" w:rsidRPr="00C546FB">
        <w:rPr>
          <w:color w:val="000000"/>
          <w:sz w:val="28"/>
          <w:szCs w:val="28"/>
        </w:rPr>
        <w:t xml:space="preserve">вчені та </w:t>
      </w:r>
      <w:r w:rsidR="00E27135" w:rsidRPr="00C546FB">
        <w:rPr>
          <w:color w:val="000000"/>
          <w:sz w:val="28"/>
          <w:szCs w:val="28"/>
        </w:rPr>
        <w:t>науковці, представники інститутів громадянського суспільства.</w:t>
      </w:r>
      <w:r w:rsidR="008804C3" w:rsidRPr="00C546FB">
        <w:rPr>
          <w:color w:val="000000"/>
          <w:sz w:val="28"/>
          <w:szCs w:val="28"/>
        </w:rPr>
        <w:t xml:space="preserve"> </w:t>
      </w:r>
    </w:p>
    <w:p w:rsidR="00E27135" w:rsidRPr="00C546FB" w:rsidRDefault="008804C3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>Члени Комісії беруть участь у її роботі на громадських засадах.</w:t>
      </w:r>
    </w:p>
    <w:p w:rsidR="008804C3" w:rsidRPr="00C546FB" w:rsidRDefault="008804C3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 xml:space="preserve">Члени </w:t>
      </w:r>
      <w:r w:rsidR="00A235F1">
        <w:rPr>
          <w:color w:val="000000"/>
          <w:sz w:val="28"/>
          <w:szCs w:val="28"/>
        </w:rPr>
        <w:t>К</w:t>
      </w:r>
      <w:r w:rsidRPr="00C546FB">
        <w:rPr>
          <w:color w:val="000000"/>
          <w:sz w:val="28"/>
          <w:szCs w:val="28"/>
        </w:rPr>
        <w:t>омісії зобов’язані не допускати конфлікту інтересів</w:t>
      </w:r>
      <w:r w:rsidR="00A235F1">
        <w:rPr>
          <w:color w:val="000000"/>
          <w:sz w:val="28"/>
          <w:szCs w:val="28"/>
        </w:rPr>
        <w:t xml:space="preserve"> </w:t>
      </w:r>
      <w:r w:rsidRPr="00C546FB">
        <w:rPr>
          <w:color w:val="000000"/>
          <w:sz w:val="28"/>
          <w:szCs w:val="28"/>
        </w:rPr>
        <w:t xml:space="preserve">під час проведення відбору претендентів та голосування, про що зобов’язані повідомити до початку розгляду питання по суті. Член </w:t>
      </w:r>
      <w:r w:rsidR="00A235F1">
        <w:rPr>
          <w:color w:val="000000"/>
          <w:sz w:val="28"/>
          <w:szCs w:val="28"/>
        </w:rPr>
        <w:t>К</w:t>
      </w:r>
      <w:r w:rsidRPr="00C546FB">
        <w:rPr>
          <w:color w:val="000000"/>
          <w:sz w:val="28"/>
          <w:szCs w:val="28"/>
        </w:rPr>
        <w:t>омісії,</w:t>
      </w:r>
      <w:r w:rsidR="00A235F1">
        <w:rPr>
          <w:color w:val="000000"/>
          <w:sz w:val="28"/>
          <w:szCs w:val="28"/>
        </w:rPr>
        <w:t xml:space="preserve"> </w:t>
      </w:r>
      <w:r w:rsidRPr="00C546FB">
        <w:rPr>
          <w:color w:val="000000"/>
          <w:sz w:val="28"/>
          <w:szCs w:val="28"/>
        </w:rPr>
        <w:t>у якого виявлено потенційний конфлікт інтересів, утримується від голосування</w:t>
      </w:r>
      <w:r w:rsidR="00D45A55">
        <w:rPr>
          <w:color w:val="000000"/>
          <w:sz w:val="28"/>
          <w:szCs w:val="28"/>
        </w:rPr>
        <w:br/>
      </w:r>
      <w:r w:rsidRPr="00C546FB">
        <w:rPr>
          <w:color w:val="000000"/>
          <w:sz w:val="28"/>
          <w:szCs w:val="28"/>
        </w:rPr>
        <w:t>з питань, що його становлять.</w:t>
      </w:r>
    </w:p>
    <w:p w:rsidR="00E27135" w:rsidRPr="00C546FB" w:rsidRDefault="00E27135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>Секретарем К</w:t>
      </w:r>
      <w:r w:rsidR="00DE12FB">
        <w:rPr>
          <w:color w:val="000000"/>
          <w:sz w:val="28"/>
          <w:szCs w:val="28"/>
        </w:rPr>
        <w:t>омісії є представник Управління</w:t>
      </w:r>
      <w:r w:rsidRPr="00C546FB">
        <w:rPr>
          <w:color w:val="000000"/>
          <w:sz w:val="28"/>
          <w:szCs w:val="28"/>
        </w:rPr>
        <w:t>.</w:t>
      </w:r>
    </w:p>
    <w:p w:rsidR="00C40BEB" w:rsidRDefault="00C40BEB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06AD">
        <w:rPr>
          <w:color w:val="000000"/>
          <w:sz w:val="28"/>
          <w:szCs w:val="28"/>
        </w:rPr>
        <w:t>Секретар Комісії забезпечує:</w:t>
      </w:r>
    </w:p>
    <w:p w:rsidR="00C40BEB" w:rsidRDefault="00E450F2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C40BEB" w:rsidRPr="007206AD">
        <w:rPr>
          <w:color w:val="000000"/>
          <w:sz w:val="28"/>
          <w:szCs w:val="28"/>
        </w:rPr>
        <w:t>ведення та оформлення протоколів засідань Комісії;</w:t>
      </w:r>
    </w:p>
    <w:p w:rsidR="00C40BEB" w:rsidRDefault="00E450F2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40BEB" w:rsidRPr="007206AD">
        <w:rPr>
          <w:color w:val="000000"/>
          <w:sz w:val="28"/>
          <w:szCs w:val="28"/>
        </w:rPr>
        <w:t xml:space="preserve">запрошення членів Комісії на її засідання; </w:t>
      </w:r>
    </w:p>
    <w:p w:rsidR="00C40BEB" w:rsidRDefault="00E450F2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C40BEB" w:rsidRPr="007206AD">
        <w:rPr>
          <w:color w:val="000000"/>
          <w:sz w:val="28"/>
          <w:szCs w:val="28"/>
        </w:rPr>
        <w:t>реєстрацію документів, поданих кандидатами;</w:t>
      </w:r>
    </w:p>
    <w:p w:rsidR="00C40BEB" w:rsidRPr="007206AD" w:rsidRDefault="00C40BEB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206AD">
        <w:rPr>
          <w:color w:val="000000"/>
          <w:sz w:val="28"/>
          <w:szCs w:val="28"/>
        </w:rPr>
        <w:t xml:space="preserve">4) іншу організаційну роботу за дорученням </w:t>
      </w:r>
      <w:r w:rsidR="00E450F2">
        <w:rPr>
          <w:color w:val="000000"/>
          <w:sz w:val="28"/>
          <w:szCs w:val="28"/>
        </w:rPr>
        <w:t>спів</w:t>
      </w:r>
      <w:r w:rsidRPr="007206AD">
        <w:rPr>
          <w:color w:val="000000"/>
          <w:sz w:val="28"/>
          <w:szCs w:val="28"/>
        </w:rPr>
        <w:t>гол</w:t>
      </w:r>
      <w:r w:rsidR="00E450F2">
        <w:rPr>
          <w:color w:val="000000"/>
          <w:sz w:val="28"/>
          <w:szCs w:val="28"/>
        </w:rPr>
        <w:t>і</w:t>
      </w:r>
      <w:r w:rsidRPr="007206AD">
        <w:rPr>
          <w:color w:val="000000"/>
          <w:sz w:val="28"/>
          <w:szCs w:val="28"/>
        </w:rPr>
        <w:t>в Комісії.</w:t>
      </w:r>
    </w:p>
    <w:p w:rsidR="00EE0577" w:rsidRPr="00C546FB" w:rsidRDefault="007206AD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>11. </w:t>
      </w:r>
      <w:r w:rsidR="008804C3" w:rsidRPr="00C546FB">
        <w:rPr>
          <w:color w:val="000000"/>
          <w:sz w:val="28"/>
          <w:szCs w:val="28"/>
        </w:rPr>
        <w:t>Формою роботи Комісії є засідання, що проводиться щорічно</w:t>
      </w:r>
      <w:r w:rsidR="00C546FB">
        <w:rPr>
          <w:color w:val="000000"/>
          <w:sz w:val="28"/>
          <w:szCs w:val="28"/>
        </w:rPr>
        <w:br/>
      </w:r>
      <w:r w:rsidR="008804C3" w:rsidRPr="00C546FB">
        <w:rPr>
          <w:color w:val="000000"/>
          <w:sz w:val="28"/>
          <w:szCs w:val="28"/>
        </w:rPr>
        <w:t xml:space="preserve">не пізніше 15 </w:t>
      </w:r>
      <w:r w:rsidR="00EE0577" w:rsidRPr="00C546FB">
        <w:rPr>
          <w:color w:val="000000"/>
          <w:sz w:val="28"/>
          <w:szCs w:val="28"/>
        </w:rPr>
        <w:t>березня поточного року</w:t>
      </w:r>
      <w:r w:rsidR="00A235F1">
        <w:rPr>
          <w:color w:val="000000"/>
          <w:sz w:val="28"/>
          <w:szCs w:val="28"/>
        </w:rPr>
        <w:t xml:space="preserve"> </w:t>
      </w:r>
      <w:r w:rsidR="00D016E5" w:rsidRPr="00C546FB">
        <w:rPr>
          <w:color w:val="000000"/>
          <w:sz w:val="28"/>
          <w:szCs w:val="28"/>
        </w:rPr>
        <w:t>(</w:t>
      </w:r>
      <w:r w:rsidR="00EE0577" w:rsidRPr="00C546FB">
        <w:rPr>
          <w:color w:val="000000"/>
          <w:sz w:val="28"/>
          <w:szCs w:val="28"/>
        </w:rPr>
        <w:t>у 2021 році</w:t>
      </w:r>
      <w:r w:rsidR="0060737A" w:rsidRPr="00C546FB">
        <w:rPr>
          <w:color w:val="000000"/>
          <w:sz w:val="28"/>
          <w:szCs w:val="28"/>
        </w:rPr>
        <w:t xml:space="preserve"> не пізніше 20 липня</w:t>
      </w:r>
      <w:r w:rsidR="00D016E5" w:rsidRPr="00C546FB">
        <w:rPr>
          <w:color w:val="000000"/>
          <w:sz w:val="28"/>
          <w:szCs w:val="28"/>
        </w:rPr>
        <w:t>).</w:t>
      </w:r>
      <w:r w:rsidR="00872499">
        <w:rPr>
          <w:color w:val="000000"/>
          <w:sz w:val="28"/>
          <w:szCs w:val="28"/>
        </w:rPr>
        <w:t xml:space="preserve"> За рішенням співголів Комісії засідання Комісії можуть проводитися дистанційно в режимі </w:t>
      </w:r>
      <w:proofErr w:type="spellStart"/>
      <w:r w:rsidR="00872499">
        <w:rPr>
          <w:color w:val="000000"/>
          <w:sz w:val="28"/>
          <w:szCs w:val="28"/>
        </w:rPr>
        <w:t>відеоконференції</w:t>
      </w:r>
      <w:proofErr w:type="spellEnd"/>
      <w:r w:rsidR="00872499">
        <w:rPr>
          <w:color w:val="000000"/>
          <w:sz w:val="28"/>
          <w:szCs w:val="28"/>
        </w:rPr>
        <w:t>. Технічне забезпечення проведення таких засідань покладається на Управління.</w:t>
      </w:r>
    </w:p>
    <w:p w:rsidR="008804C3" w:rsidRPr="00C546FB" w:rsidRDefault="00872499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Засідання Комісії, у тому числі дистанційне, </w:t>
      </w:r>
      <w:r w:rsidR="008804C3" w:rsidRPr="00C546FB">
        <w:rPr>
          <w:color w:val="000000"/>
          <w:sz w:val="28"/>
          <w:szCs w:val="28"/>
        </w:rPr>
        <w:t>вважається правом</w:t>
      </w:r>
      <w:r>
        <w:rPr>
          <w:color w:val="000000"/>
          <w:sz w:val="28"/>
          <w:szCs w:val="28"/>
        </w:rPr>
        <w:t>очним, якщо у ньому бере участь</w:t>
      </w:r>
      <w:r w:rsidR="008804C3" w:rsidRPr="00C546FB">
        <w:rPr>
          <w:color w:val="000000"/>
          <w:sz w:val="28"/>
          <w:szCs w:val="28"/>
        </w:rPr>
        <w:t xml:space="preserve"> не менше як 2/3 її складу.</w:t>
      </w:r>
    </w:p>
    <w:p w:rsidR="00D016E5" w:rsidRPr="00C546FB" w:rsidRDefault="008804C3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 xml:space="preserve">Комісія </w:t>
      </w:r>
      <w:r w:rsidR="00676D70" w:rsidRPr="00C546FB">
        <w:rPr>
          <w:color w:val="000000"/>
          <w:sz w:val="28"/>
          <w:szCs w:val="28"/>
        </w:rPr>
        <w:t xml:space="preserve">за результатами розгляду поданих документів </w:t>
      </w:r>
      <w:r w:rsidR="00D016E5" w:rsidRPr="00C546FB">
        <w:rPr>
          <w:color w:val="000000"/>
          <w:sz w:val="28"/>
          <w:szCs w:val="28"/>
        </w:rPr>
        <w:t>приймає рішення</w:t>
      </w:r>
      <w:r w:rsidR="00D016E5" w:rsidRPr="00C40BEB">
        <w:rPr>
          <w:color w:val="000000"/>
          <w:sz w:val="28"/>
          <w:szCs w:val="28"/>
        </w:rPr>
        <w:t xml:space="preserve"> </w:t>
      </w:r>
      <w:r w:rsidR="004E4009" w:rsidRPr="00C40BEB">
        <w:rPr>
          <w:color w:val="000000"/>
          <w:sz w:val="28"/>
          <w:szCs w:val="28"/>
        </w:rPr>
        <w:t xml:space="preserve">відкритим голосуванням </w:t>
      </w:r>
      <w:r w:rsidRPr="00C546FB">
        <w:rPr>
          <w:color w:val="000000"/>
          <w:sz w:val="28"/>
          <w:szCs w:val="28"/>
        </w:rPr>
        <w:t xml:space="preserve">більшістю голосів </w:t>
      </w:r>
      <w:r w:rsidR="00872499">
        <w:rPr>
          <w:color w:val="000000"/>
          <w:sz w:val="28"/>
          <w:szCs w:val="28"/>
        </w:rPr>
        <w:t>її членів, що беруть участь у</w:t>
      </w:r>
      <w:r w:rsidRPr="00C546FB">
        <w:rPr>
          <w:color w:val="000000"/>
          <w:sz w:val="28"/>
          <w:szCs w:val="28"/>
        </w:rPr>
        <w:t xml:space="preserve"> засіданні. </w:t>
      </w:r>
    </w:p>
    <w:p w:rsidR="008804C3" w:rsidRPr="00C546FB" w:rsidRDefault="007206AD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>12. </w:t>
      </w:r>
      <w:r w:rsidR="008804C3" w:rsidRPr="00C546FB">
        <w:rPr>
          <w:color w:val="000000"/>
          <w:sz w:val="28"/>
          <w:szCs w:val="28"/>
        </w:rPr>
        <w:t xml:space="preserve">Рішення </w:t>
      </w:r>
      <w:r w:rsidR="00872499">
        <w:rPr>
          <w:color w:val="000000"/>
          <w:sz w:val="28"/>
          <w:szCs w:val="28"/>
        </w:rPr>
        <w:t>К</w:t>
      </w:r>
      <w:r w:rsidR="008804C3" w:rsidRPr="00C546FB">
        <w:rPr>
          <w:color w:val="000000"/>
          <w:sz w:val="28"/>
          <w:szCs w:val="28"/>
        </w:rPr>
        <w:t xml:space="preserve">омісії оформляється протоколом та підписується </w:t>
      </w:r>
      <w:r w:rsidR="00DE12FB">
        <w:rPr>
          <w:color w:val="000000"/>
          <w:sz w:val="28"/>
          <w:szCs w:val="28"/>
        </w:rPr>
        <w:t>спів</w:t>
      </w:r>
      <w:r w:rsidR="008804C3" w:rsidRPr="00C546FB">
        <w:rPr>
          <w:color w:val="000000"/>
          <w:sz w:val="28"/>
          <w:szCs w:val="28"/>
        </w:rPr>
        <w:t>голов</w:t>
      </w:r>
      <w:r w:rsidR="00DE12FB">
        <w:rPr>
          <w:color w:val="000000"/>
          <w:sz w:val="28"/>
          <w:szCs w:val="28"/>
        </w:rPr>
        <w:t xml:space="preserve">ами </w:t>
      </w:r>
      <w:r w:rsidR="008804C3" w:rsidRPr="00C546FB">
        <w:rPr>
          <w:color w:val="000000"/>
          <w:sz w:val="28"/>
          <w:szCs w:val="28"/>
        </w:rPr>
        <w:t>(у</w:t>
      </w:r>
      <w:r w:rsidR="0060737A" w:rsidRPr="00C546FB">
        <w:rPr>
          <w:color w:val="000000"/>
          <w:sz w:val="28"/>
          <w:szCs w:val="28"/>
        </w:rPr>
        <w:t xml:space="preserve"> </w:t>
      </w:r>
      <w:r w:rsidR="00DE12FB">
        <w:rPr>
          <w:color w:val="000000"/>
          <w:sz w:val="28"/>
          <w:szCs w:val="28"/>
        </w:rPr>
        <w:t>разі їх</w:t>
      </w:r>
      <w:r w:rsidR="008804C3" w:rsidRPr="00C546FB">
        <w:rPr>
          <w:color w:val="000000"/>
          <w:sz w:val="28"/>
          <w:szCs w:val="28"/>
        </w:rPr>
        <w:t xml:space="preserve"> відсутності – заступник</w:t>
      </w:r>
      <w:r w:rsidR="00DE12FB">
        <w:rPr>
          <w:color w:val="000000"/>
          <w:sz w:val="28"/>
          <w:szCs w:val="28"/>
        </w:rPr>
        <w:t>а</w:t>
      </w:r>
      <w:r w:rsidR="008804C3" w:rsidRPr="00C546FB">
        <w:rPr>
          <w:color w:val="000000"/>
          <w:sz w:val="28"/>
          <w:szCs w:val="28"/>
        </w:rPr>
        <w:t>м</w:t>
      </w:r>
      <w:r w:rsidR="00DE12FB">
        <w:rPr>
          <w:color w:val="000000"/>
          <w:sz w:val="28"/>
          <w:szCs w:val="28"/>
        </w:rPr>
        <w:t>и</w:t>
      </w:r>
      <w:r w:rsidR="008804C3" w:rsidRPr="00C546FB">
        <w:rPr>
          <w:color w:val="000000"/>
          <w:sz w:val="28"/>
          <w:szCs w:val="28"/>
        </w:rPr>
        <w:t>)</w:t>
      </w:r>
      <w:r w:rsidR="004E4009" w:rsidRPr="00C40BEB">
        <w:rPr>
          <w:color w:val="000000"/>
          <w:sz w:val="28"/>
          <w:szCs w:val="28"/>
        </w:rPr>
        <w:t xml:space="preserve"> та секретарем Комісії</w:t>
      </w:r>
      <w:r w:rsidR="008804C3" w:rsidRPr="00C546FB">
        <w:rPr>
          <w:color w:val="000000"/>
          <w:sz w:val="28"/>
          <w:szCs w:val="28"/>
        </w:rPr>
        <w:t>.</w:t>
      </w:r>
    </w:p>
    <w:p w:rsidR="00AC66FA" w:rsidRPr="00C40BEB" w:rsidRDefault="00AC66FA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n23"/>
      <w:bookmarkEnd w:id="5"/>
      <w:r w:rsidRPr="00C40BEB">
        <w:rPr>
          <w:color w:val="000000"/>
          <w:sz w:val="28"/>
          <w:szCs w:val="28"/>
        </w:rPr>
        <w:t>1</w:t>
      </w:r>
      <w:r w:rsidR="007206AD">
        <w:rPr>
          <w:color w:val="000000"/>
          <w:sz w:val="28"/>
          <w:szCs w:val="28"/>
        </w:rPr>
        <w:t>3</w:t>
      </w:r>
      <w:r w:rsidRPr="00C40BEB">
        <w:rPr>
          <w:color w:val="000000"/>
          <w:sz w:val="28"/>
          <w:szCs w:val="28"/>
        </w:rPr>
        <w:t>. </w:t>
      </w:r>
      <w:r w:rsidR="004E4009" w:rsidRPr="00C40BEB">
        <w:rPr>
          <w:color w:val="000000"/>
          <w:sz w:val="28"/>
          <w:szCs w:val="28"/>
        </w:rPr>
        <w:t xml:space="preserve">На підставі </w:t>
      </w:r>
      <w:r w:rsidRPr="00C40BEB">
        <w:rPr>
          <w:color w:val="000000"/>
          <w:sz w:val="28"/>
          <w:szCs w:val="28"/>
        </w:rPr>
        <w:t>протокол</w:t>
      </w:r>
      <w:r w:rsidR="004E4009" w:rsidRPr="00C40BEB">
        <w:rPr>
          <w:color w:val="000000"/>
          <w:sz w:val="28"/>
          <w:szCs w:val="28"/>
        </w:rPr>
        <w:t xml:space="preserve">у засідання Комісії </w:t>
      </w:r>
      <w:r w:rsidR="00EE0577">
        <w:rPr>
          <w:color w:val="000000"/>
          <w:sz w:val="28"/>
          <w:szCs w:val="28"/>
        </w:rPr>
        <w:t>не пізніше 1</w:t>
      </w:r>
      <w:r w:rsidR="00D016E5">
        <w:rPr>
          <w:color w:val="000000"/>
          <w:sz w:val="28"/>
          <w:szCs w:val="28"/>
        </w:rPr>
        <w:t>5 квітня</w:t>
      </w:r>
      <w:r w:rsidR="00C546FB">
        <w:rPr>
          <w:color w:val="000000"/>
          <w:sz w:val="28"/>
          <w:szCs w:val="28"/>
        </w:rPr>
        <w:br/>
      </w:r>
      <w:r w:rsidR="00D016E5">
        <w:rPr>
          <w:color w:val="000000"/>
          <w:sz w:val="28"/>
          <w:szCs w:val="28"/>
        </w:rPr>
        <w:t>(</w:t>
      </w:r>
      <w:r w:rsidR="00EE0577">
        <w:rPr>
          <w:color w:val="000000"/>
          <w:sz w:val="28"/>
          <w:szCs w:val="28"/>
        </w:rPr>
        <w:t>у 2021 році не пізніше</w:t>
      </w:r>
      <w:r w:rsidR="0060737A">
        <w:rPr>
          <w:color w:val="000000"/>
          <w:sz w:val="28"/>
          <w:szCs w:val="28"/>
        </w:rPr>
        <w:t xml:space="preserve"> 10 серпня</w:t>
      </w:r>
      <w:r w:rsidR="00EE0577">
        <w:rPr>
          <w:color w:val="000000"/>
          <w:sz w:val="28"/>
          <w:szCs w:val="28"/>
        </w:rPr>
        <w:t xml:space="preserve">) </w:t>
      </w:r>
      <w:r w:rsidR="004E4009" w:rsidRPr="00C40BEB">
        <w:rPr>
          <w:color w:val="000000"/>
          <w:sz w:val="28"/>
          <w:szCs w:val="28"/>
        </w:rPr>
        <w:t xml:space="preserve">видається </w:t>
      </w:r>
      <w:r w:rsidRPr="00C40BEB">
        <w:rPr>
          <w:color w:val="000000"/>
          <w:sz w:val="28"/>
          <w:szCs w:val="28"/>
        </w:rPr>
        <w:t xml:space="preserve">розпорядження </w:t>
      </w:r>
      <w:r w:rsidR="00DE12FB">
        <w:rPr>
          <w:color w:val="000000"/>
          <w:sz w:val="28"/>
          <w:szCs w:val="28"/>
        </w:rPr>
        <w:t xml:space="preserve">голови </w:t>
      </w:r>
      <w:r w:rsidR="004E4009" w:rsidRPr="00C40BEB">
        <w:rPr>
          <w:color w:val="000000"/>
          <w:sz w:val="28"/>
          <w:szCs w:val="28"/>
        </w:rPr>
        <w:t>обл</w:t>
      </w:r>
      <w:r w:rsidR="00DE12FB">
        <w:rPr>
          <w:color w:val="000000"/>
          <w:sz w:val="28"/>
          <w:szCs w:val="28"/>
        </w:rPr>
        <w:t>асної ради</w:t>
      </w:r>
      <w:r w:rsidR="004E4009" w:rsidRPr="00C40BEB">
        <w:rPr>
          <w:color w:val="000000"/>
          <w:sz w:val="28"/>
          <w:szCs w:val="28"/>
        </w:rPr>
        <w:t xml:space="preserve"> </w:t>
      </w:r>
      <w:r w:rsidRPr="00C40BEB">
        <w:rPr>
          <w:color w:val="000000"/>
          <w:sz w:val="28"/>
          <w:szCs w:val="28"/>
        </w:rPr>
        <w:t xml:space="preserve">про </w:t>
      </w:r>
      <w:r w:rsidR="004E4009" w:rsidRPr="00C40BEB">
        <w:rPr>
          <w:color w:val="000000"/>
          <w:sz w:val="28"/>
          <w:szCs w:val="28"/>
        </w:rPr>
        <w:t>присудження премії.</w:t>
      </w:r>
      <w:r w:rsidRPr="00C40BEB">
        <w:rPr>
          <w:color w:val="000000"/>
          <w:sz w:val="28"/>
          <w:szCs w:val="28"/>
        </w:rPr>
        <w:t xml:space="preserve"> </w:t>
      </w:r>
    </w:p>
    <w:p w:rsidR="00AC66FA" w:rsidRPr="00C40BEB" w:rsidRDefault="007206AD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8252A" w:rsidRPr="00C40BEB">
        <w:rPr>
          <w:color w:val="000000"/>
          <w:sz w:val="28"/>
          <w:szCs w:val="28"/>
        </w:rPr>
        <w:t>. </w:t>
      </w:r>
      <w:r w:rsidR="004E4009" w:rsidRPr="00C40BEB">
        <w:rPr>
          <w:color w:val="000000"/>
          <w:sz w:val="28"/>
          <w:szCs w:val="28"/>
        </w:rPr>
        <w:t>Випла</w:t>
      </w:r>
      <w:r w:rsidR="00EE0577">
        <w:rPr>
          <w:color w:val="000000"/>
          <w:sz w:val="28"/>
          <w:szCs w:val="28"/>
        </w:rPr>
        <w:t>та</w:t>
      </w:r>
      <w:r w:rsidR="004E4009" w:rsidRPr="00C40BEB">
        <w:rPr>
          <w:color w:val="000000"/>
          <w:sz w:val="28"/>
          <w:szCs w:val="28"/>
        </w:rPr>
        <w:t xml:space="preserve"> </w:t>
      </w:r>
      <w:r w:rsidR="00DE12FB">
        <w:rPr>
          <w:color w:val="000000"/>
          <w:sz w:val="28"/>
          <w:szCs w:val="28"/>
        </w:rPr>
        <w:t>п</w:t>
      </w:r>
      <w:r w:rsidR="009A2616" w:rsidRPr="00C40BEB">
        <w:rPr>
          <w:color w:val="000000"/>
          <w:sz w:val="28"/>
          <w:szCs w:val="28"/>
        </w:rPr>
        <w:t>ремії</w:t>
      </w:r>
      <w:r w:rsidR="004E4009" w:rsidRPr="00C40BEB">
        <w:rPr>
          <w:color w:val="000000"/>
          <w:sz w:val="28"/>
          <w:szCs w:val="28"/>
        </w:rPr>
        <w:t xml:space="preserve"> здійснюється </w:t>
      </w:r>
      <w:r w:rsidR="00EE0577">
        <w:rPr>
          <w:color w:val="000000"/>
          <w:sz w:val="28"/>
          <w:szCs w:val="28"/>
        </w:rPr>
        <w:t xml:space="preserve">щорічно </w:t>
      </w:r>
      <w:r w:rsidR="009A2616" w:rsidRPr="00C40BEB">
        <w:rPr>
          <w:color w:val="000000"/>
          <w:sz w:val="28"/>
          <w:szCs w:val="28"/>
        </w:rPr>
        <w:t xml:space="preserve">з обласного бюджету за рахунок призначень по головному розпоряднику коштів – Управління, за кодом </w:t>
      </w:r>
      <w:r w:rsidR="009A2616" w:rsidRPr="00C40BEB">
        <w:rPr>
          <w:color w:val="000000"/>
          <w:sz w:val="28"/>
          <w:szCs w:val="28"/>
        </w:rPr>
        <w:lastRenderedPageBreak/>
        <w:t xml:space="preserve">функціональної класифікації 0611142 </w:t>
      </w:r>
      <w:r w:rsidR="00D55FAF" w:rsidRPr="0095068C">
        <w:rPr>
          <w:sz w:val="28"/>
          <w:szCs w:val="28"/>
        </w:rPr>
        <w:t>"</w:t>
      </w:r>
      <w:r w:rsidR="009A2616" w:rsidRPr="00C40BEB">
        <w:rPr>
          <w:color w:val="000000"/>
          <w:sz w:val="28"/>
          <w:szCs w:val="28"/>
        </w:rPr>
        <w:t>Інші програми та заходи у сфері освіти</w:t>
      </w:r>
      <w:r w:rsidR="00D55FAF" w:rsidRPr="00D55FAF">
        <w:rPr>
          <w:color w:val="000000"/>
          <w:sz w:val="28"/>
          <w:szCs w:val="28"/>
        </w:rPr>
        <w:t>"</w:t>
      </w:r>
      <w:r w:rsidR="009A2616" w:rsidRPr="00C40BEB">
        <w:rPr>
          <w:color w:val="000000"/>
          <w:sz w:val="28"/>
          <w:szCs w:val="28"/>
        </w:rPr>
        <w:t xml:space="preserve"> через Централізовану бухгалтерію</w:t>
      </w:r>
      <w:r w:rsidR="00DE12FB">
        <w:rPr>
          <w:color w:val="000000"/>
          <w:sz w:val="28"/>
          <w:szCs w:val="28"/>
        </w:rPr>
        <w:t xml:space="preserve"> </w:t>
      </w:r>
      <w:r w:rsidR="009A2616" w:rsidRPr="00C40BEB">
        <w:rPr>
          <w:color w:val="000000"/>
          <w:sz w:val="28"/>
          <w:szCs w:val="28"/>
        </w:rPr>
        <w:t>при Управлінн</w:t>
      </w:r>
      <w:r w:rsidR="00DE12FB">
        <w:rPr>
          <w:color w:val="000000"/>
          <w:sz w:val="28"/>
          <w:szCs w:val="28"/>
        </w:rPr>
        <w:t>і</w:t>
      </w:r>
      <w:r w:rsidR="00147C04" w:rsidRPr="00C40BEB">
        <w:rPr>
          <w:color w:val="000000"/>
          <w:sz w:val="28"/>
          <w:szCs w:val="28"/>
        </w:rPr>
        <w:t>.</w:t>
      </w:r>
      <w:r w:rsidR="009A2616" w:rsidRPr="00C40BEB">
        <w:rPr>
          <w:color w:val="000000"/>
          <w:sz w:val="28"/>
          <w:szCs w:val="28"/>
        </w:rPr>
        <w:t xml:space="preserve"> </w:t>
      </w:r>
    </w:p>
    <w:p w:rsidR="00EE0577" w:rsidRPr="00C546FB" w:rsidRDefault="007206AD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68252A" w:rsidRPr="00C40BEB">
        <w:rPr>
          <w:color w:val="000000"/>
          <w:sz w:val="28"/>
          <w:szCs w:val="28"/>
        </w:rPr>
        <w:t>. </w:t>
      </w:r>
      <w:r w:rsidR="00AC66FA" w:rsidRPr="00C40BEB">
        <w:rPr>
          <w:color w:val="000000"/>
          <w:sz w:val="28"/>
          <w:szCs w:val="28"/>
        </w:rPr>
        <w:t xml:space="preserve">Особам, </w:t>
      </w:r>
      <w:r w:rsidR="004E4009" w:rsidRPr="00C40BEB">
        <w:rPr>
          <w:color w:val="000000"/>
          <w:sz w:val="28"/>
          <w:szCs w:val="28"/>
        </w:rPr>
        <w:t xml:space="preserve">яким присуджено премію, присвоюється звання </w:t>
      </w:r>
      <w:r w:rsidR="00872499">
        <w:rPr>
          <w:color w:val="000000"/>
          <w:sz w:val="28"/>
          <w:szCs w:val="28"/>
        </w:rPr>
        <w:t>«Л</w:t>
      </w:r>
      <w:r w:rsidR="004E4009" w:rsidRPr="00C40BEB">
        <w:rPr>
          <w:color w:val="000000"/>
          <w:sz w:val="28"/>
          <w:szCs w:val="28"/>
        </w:rPr>
        <w:t>ауреат</w:t>
      </w:r>
      <w:r w:rsidR="00DE12FB">
        <w:rPr>
          <w:color w:val="000000"/>
          <w:sz w:val="28"/>
          <w:szCs w:val="28"/>
        </w:rPr>
        <w:t xml:space="preserve"> обласної</w:t>
      </w:r>
      <w:r w:rsidR="004E4009" w:rsidRPr="00C40BEB">
        <w:rPr>
          <w:color w:val="000000"/>
          <w:sz w:val="28"/>
          <w:szCs w:val="28"/>
        </w:rPr>
        <w:t xml:space="preserve"> </w:t>
      </w:r>
      <w:r w:rsidR="004E4009" w:rsidRPr="00C546FB">
        <w:rPr>
          <w:color w:val="000000"/>
          <w:sz w:val="28"/>
          <w:szCs w:val="28"/>
        </w:rPr>
        <w:t xml:space="preserve">премії молодим </w:t>
      </w:r>
      <w:r w:rsidR="00E450F2">
        <w:rPr>
          <w:color w:val="000000"/>
          <w:sz w:val="28"/>
          <w:szCs w:val="28"/>
        </w:rPr>
        <w:t>науковцям</w:t>
      </w:r>
      <w:r w:rsidR="004E4009" w:rsidRPr="00C546FB">
        <w:rPr>
          <w:color w:val="000000"/>
          <w:sz w:val="28"/>
          <w:szCs w:val="28"/>
        </w:rPr>
        <w:t xml:space="preserve"> Черкащини</w:t>
      </w:r>
      <w:r w:rsidR="00872499">
        <w:rPr>
          <w:color w:val="000000"/>
          <w:sz w:val="28"/>
          <w:szCs w:val="28"/>
        </w:rPr>
        <w:t>»</w:t>
      </w:r>
      <w:r w:rsidR="00EE0577" w:rsidRPr="00C546FB">
        <w:rPr>
          <w:color w:val="000000"/>
          <w:sz w:val="28"/>
          <w:szCs w:val="28"/>
        </w:rPr>
        <w:t xml:space="preserve">. </w:t>
      </w:r>
    </w:p>
    <w:p w:rsidR="004E4009" w:rsidRPr="00C40BEB" w:rsidRDefault="00EE0577" w:rsidP="00C546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46FB">
        <w:rPr>
          <w:color w:val="000000"/>
          <w:sz w:val="28"/>
          <w:szCs w:val="28"/>
        </w:rPr>
        <w:t xml:space="preserve">Премія </w:t>
      </w:r>
      <w:r w:rsidR="00872499">
        <w:rPr>
          <w:color w:val="000000"/>
          <w:sz w:val="28"/>
          <w:szCs w:val="28"/>
        </w:rPr>
        <w:t>присуджується</w:t>
      </w:r>
      <w:bookmarkStart w:id="6" w:name="_GoBack"/>
      <w:bookmarkEnd w:id="6"/>
      <w:r w:rsidRPr="00C546FB">
        <w:rPr>
          <w:color w:val="000000"/>
          <w:sz w:val="28"/>
          <w:szCs w:val="28"/>
        </w:rPr>
        <w:t xml:space="preserve"> </w:t>
      </w:r>
      <w:r w:rsidR="005E4606">
        <w:rPr>
          <w:color w:val="000000"/>
          <w:sz w:val="28"/>
          <w:szCs w:val="28"/>
        </w:rPr>
        <w:t>з нагоди відзначення Дня науки</w:t>
      </w:r>
      <w:r w:rsidR="004E4009" w:rsidRPr="00C40BEB">
        <w:rPr>
          <w:color w:val="000000"/>
          <w:sz w:val="28"/>
          <w:szCs w:val="28"/>
        </w:rPr>
        <w:t>.</w:t>
      </w:r>
      <w:r w:rsidR="0060737A">
        <w:rPr>
          <w:color w:val="000000"/>
          <w:sz w:val="28"/>
          <w:szCs w:val="28"/>
        </w:rPr>
        <w:t xml:space="preserve"> У 2021 році – з нагоди відзначення Дня працівників освіти.</w:t>
      </w:r>
    </w:p>
    <w:p w:rsidR="006F2180" w:rsidRDefault="006F2180" w:rsidP="00FA455E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98732A" w:rsidRDefault="0098732A" w:rsidP="00FA455E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DE12FB" w:rsidRPr="00DE12FB" w:rsidRDefault="00DE12FB" w:rsidP="00DE12FB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>Керівник секретаріату</w:t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</w:r>
      <w:r w:rsidRPr="00DE12FB">
        <w:rPr>
          <w:rFonts w:ascii="Times New Roman" w:eastAsia="Calibri" w:hAnsi="Times New Roman" w:cs="Calibri"/>
          <w:sz w:val="28"/>
          <w:szCs w:val="28"/>
          <w:lang w:bidi="uk-UA"/>
        </w:rPr>
        <w:tab/>
        <w:t>Б. ПАНІЩЕВ</w:t>
      </w:r>
    </w:p>
    <w:p w:rsidR="0098732A" w:rsidRPr="0098732A" w:rsidRDefault="0098732A" w:rsidP="00FA455E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sectPr w:rsidR="0098732A" w:rsidRPr="0098732A" w:rsidSect="00F965D7">
      <w:headerReference w:type="even" r:id="rId9"/>
      <w:headerReference w:type="default" r:id="rId10"/>
      <w:pgSz w:w="11909" w:h="16834"/>
      <w:pgMar w:top="1134" w:right="569" w:bottom="1134" w:left="1701" w:header="708" w:footer="708" w:gutter="0"/>
      <w:cols w:space="720" w:equalWidth="0">
        <w:col w:w="9639" w:space="643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0F" w:rsidRDefault="008F4F0F">
      <w:pPr>
        <w:spacing w:after="0" w:line="240" w:lineRule="auto"/>
      </w:pPr>
      <w:r>
        <w:separator/>
      </w:r>
    </w:p>
  </w:endnote>
  <w:endnote w:type="continuationSeparator" w:id="0">
    <w:p w:rsidR="008F4F0F" w:rsidRDefault="008F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0F" w:rsidRDefault="008F4F0F">
      <w:pPr>
        <w:spacing w:after="0" w:line="240" w:lineRule="auto"/>
      </w:pPr>
      <w:r>
        <w:separator/>
      </w:r>
    </w:p>
  </w:footnote>
  <w:footnote w:type="continuationSeparator" w:id="0">
    <w:p w:rsidR="008F4F0F" w:rsidRDefault="008F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B7" w:rsidRDefault="007A7361" w:rsidP="007E08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3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0B7" w:rsidRDefault="008F4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B7" w:rsidRPr="005E651F" w:rsidRDefault="007A7361" w:rsidP="007E080E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5E651F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E23264" w:rsidRPr="005E651F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5E651F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872499"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5E651F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150B7" w:rsidRDefault="008F4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542"/>
    <w:multiLevelType w:val="hybridMultilevel"/>
    <w:tmpl w:val="A094EE8C"/>
    <w:lvl w:ilvl="0" w:tplc="FC803F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0380"/>
    <w:multiLevelType w:val="hybridMultilevel"/>
    <w:tmpl w:val="FFE6D026"/>
    <w:lvl w:ilvl="0" w:tplc="DADA9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7060D4"/>
    <w:multiLevelType w:val="hybridMultilevel"/>
    <w:tmpl w:val="23A616A6"/>
    <w:lvl w:ilvl="0" w:tplc="C6683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BD719D"/>
    <w:multiLevelType w:val="hybridMultilevel"/>
    <w:tmpl w:val="9A68F844"/>
    <w:lvl w:ilvl="0" w:tplc="F4F03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512"/>
    <w:rsid w:val="00040673"/>
    <w:rsid w:val="00096A05"/>
    <w:rsid w:val="00097C60"/>
    <w:rsid w:val="000B25E9"/>
    <w:rsid w:val="000C1A78"/>
    <w:rsid w:val="001257A0"/>
    <w:rsid w:val="00147C04"/>
    <w:rsid w:val="002226A7"/>
    <w:rsid w:val="00353293"/>
    <w:rsid w:val="003B62ED"/>
    <w:rsid w:val="003D7624"/>
    <w:rsid w:val="00441837"/>
    <w:rsid w:val="004561E3"/>
    <w:rsid w:val="00486512"/>
    <w:rsid w:val="004E4009"/>
    <w:rsid w:val="004F2797"/>
    <w:rsid w:val="00507774"/>
    <w:rsid w:val="005153A7"/>
    <w:rsid w:val="00557AF4"/>
    <w:rsid w:val="005E4606"/>
    <w:rsid w:val="005E651F"/>
    <w:rsid w:val="0060737A"/>
    <w:rsid w:val="006402F3"/>
    <w:rsid w:val="00676D70"/>
    <w:rsid w:val="0068252A"/>
    <w:rsid w:val="0068659D"/>
    <w:rsid w:val="006D0C61"/>
    <w:rsid w:val="006D29A8"/>
    <w:rsid w:val="006F2180"/>
    <w:rsid w:val="007206AD"/>
    <w:rsid w:val="00734A4C"/>
    <w:rsid w:val="00751255"/>
    <w:rsid w:val="007A3758"/>
    <w:rsid w:val="007A7361"/>
    <w:rsid w:val="00872499"/>
    <w:rsid w:val="008804C3"/>
    <w:rsid w:val="008D1036"/>
    <w:rsid w:val="008D4DA1"/>
    <w:rsid w:val="008F4F0F"/>
    <w:rsid w:val="00903D57"/>
    <w:rsid w:val="0098732A"/>
    <w:rsid w:val="009A0A6C"/>
    <w:rsid w:val="009A2616"/>
    <w:rsid w:val="009E713F"/>
    <w:rsid w:val="00A235F1"/>
    <w:rsid w:val="00A6147F"/>
    <w:rsid w:val="00A93CBC"/>
    <w:rsid w:val="00AC66FA"/>
    <w:rsid w:val="00B04168"/>
    <w:rsid w:val="00B85D77"/>
    <w:rsid w:val="00BB6589"/>
    <w:rsid w:val="00BE7130"/>
    <w:rsid w:val="00C40BEB"/>
    <w:rsid w:val="00C46260"/>
    <w:rsid w:val="00C546FB"/>
    <w:rsid w:val="00D016E5"/>
    <w:rsid w:val="00D45A55"/>
    <w:rsid w:val="00D55FAF"/>
    <w:rsid w:val="00D911CE"/>
    <w:rsid w:val="00DD7386"/>
    <w:rsid w:val="00DE12FB"/>
    <w:rsid w:val="00E23264"/>
    <w:rsid w:val="00E27135"/>
    <w:rsid w:val="00E37735"/>
    <w:rsid w:val="00E450F2"/>
    <w:rsid w:val="00E53D6B"/>
    <w:rsid w:val="00EA7E3F"/>
    <w:rsid w:val="00EE0577"/>
    <w:rsid w:val="00F66C18"/>
    <w:rsid w:val="00F7218A"/>
    <w:rsid w:val="00F965D7"/>
    <w:rsid w:val="00FA455E"/>
    <w:rsid w:val="00FD79E4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5D7"/>
  </w:style>
  <w:style w:type="character" w:styleId="a5">
    <w:name w:val="page number"/>
    <w:basedOn w:val="a0"/>
    <w:rsid w:val="00F965D7"/>
  </w:style>
  <w:style w:type="paragraph" w:styleId="a6">
    <w:name w:val="List Paragraph"/>
    <w:basedOn w:val="a"/>
    <w:uiPriority w:val="34"/>
    <w:qFormat/>
    <w:rsid w:val="00E37735"/>
    <w:pPr>
      <w:ind w:left="720"/>
      <w:contextualSpacing/>
    </w:pPr>
  </w:style>
  <w:style w:type="paragraph" w:customStyle="1" w:styleId="rvps2">
    <w:name w:val="rvps2"/>
    <w:basedOn w:val="a"/>
    <w:rsid w:val="0045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AC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E65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51F"/>
  </w:style>
  <w:style w:type="paragraph" w:styleId="aa">
    <w:name w:val="Balloon Text"/>
    <w:basedOn w:val="a"/>
    <w:link w:val="ab"/>
    <w:uiPriority w:val="99"/>
    <w:semiHidden/>
    <w:unhideWhenUsed/>
    <w:rsid w:val="00D9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1AEB-E3D9-4B3E-9AA5-BABC1F33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</dc:creator>
  <cp:keywords/>
  <dc:description/>
  <cp:lastModifiedBy>NachYurist</cp:lastModifiedBy>
  <cp:revision>29</cp:revision>
  <cp:lastPrinted>2021-04-13T08:25:00Z</cp:lastPrinted>
  <dcterms:created xsi:type="dcterms:W3CDTF">2021-04-02T09:43:00Z</dcterms:created>
  <dcterms:modified xsi:type="dcterms:W3CDTF">2021-04-16T10:52:00Z</dcterms:modified>
</cp:coreProperties>
</file>