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B3" w:rsidRPr="004A19B3" w:rsidRDefault="004A19B3" w:rsidP="004A19B3">
      <w:pPr>
        <w:jc w:val="center"/>
        <w:rPr>
          <w:rFonts w:ascii="Times New Roman" w:eastAsia="Times New Roman" w:hAnsi="Times New Roman" w:cs="Times New Roman"/>
          <w:color w:val="auto"/>
          <w:sz w:val="32"/>
          <w:lang w:val="ru-RU"/>
        </w:rPr>
      </w:pPr>
      <w:r w:rsidRPr="004A19B3">
        <w:rPr>
          <w:rFonts w:ascii="UkrainianPeterburg" w:eastAsia="Times New Roman" w:hAnsi="UkrainianPeterburg" w:cs="Times New Roman"/>
          <w:b/>
          <w:color w:val="auto"/>
          <w:sz w:val="10"/>
          <w:lang w:val="ru-RU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7" o:title=""/>
          </v:shape>
          <o:OLEObject Type="Embed" ProgID="Word.Picture.8" ShapeID="_x0000_i1025" DrawAspect="Content" ObjectID="_1638685955" r:id="rId8"/>
        </w:object>
      </w:r>
    </w:p>
    <w:p w:rsidR="004A19B3" w:rsidRPr="004A19B3" w:rsidRDefault="004A19B3" w:rsidP="004A19B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19B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ЧЕРКАСЬКА ОБЛАСНА РАДА</w:t>
      </w:r>
    </w:p>
    <w:p w:rsidR="004A19B3" w:rsidRPr="004A19B3" w:rsidRDefault="004A19B3" w:rsidP="004A19B3">
      <w:pPr>
        <w:spacing w:before="12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A19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4A19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proofErr w:type="gramEnd"/>
      <w:r w:rsidRPr="004A19B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Я</w:t>
      </w:r>
    </w:p>
    <w:p w:rsidR="004A19B3" w:rsidRPr="004A19B3" w:rsidRDefault="004A19B3" w:rsidP="004A19B3">
      <w:pPr>
        <w:spacing w:before="12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19B3" w:rsidRPr="001A1C5A" w:rsidRDefault="008057B0" w:rsidP="004A19B3">
      <w:pPr>
        <w:spacing w:before="120" w:line="240" w:lineRule="atLeast"/>
        <w:ind w:right="-1"/>
        <w:outlineLvl w:val="0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8057B0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20.12.2019</w:t>
      </w:r>
      <w:r w:rsidR="004A19B3" w:rsidRPr="004A19B3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1A1C5A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1A1C5A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1A1C5A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1A1C5A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1A1C5A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1A1C5A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1A1C5A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1A1C5A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1A1C5A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1A1C5A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Pr="008057B0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№ 34-45/VII</w:t>
      </w:r>
    </w:p>
    <w:p w:rsidR="004A19B3" w:rsidRPr="001A1C5A" w:rsidRDefault="004A19B3" w:rsidP="001A1C5A">
      <w:pPr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19B3" w:rsidRPr="001A1C5A" w:rsidRDefault="004A19B3" w:rsidP="001A1C5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1410" w:rsidRPr="001A1C5A" w:rsidRDefault="002D27DA" w:rsidP="001A1C5A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A1C5A">
        <w:rPr>
          <w:rFonts w:ascii="Times New Roman" w:hAnsi="Times New Roman" w:cs="Times New Roman"/>
          <w:color w:val="auto"/>
          <w:sz w:val="28"/>
          <w:szCs w:val="28"/>
        </w:rPr>
        <w:t>Про внесення змін до Програми</w:t>
      </w:r>
    </w:p>
    <w:p w:rsidR="00A01410" w:rsidRPr="001A1C5A" w:rsidRDefault="002D27DA" w:rsidP="001A1C5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розвитку автомобільних доріг</w:t>
      </w:r>
    </w:p>
    <w:p w:rsidR="00A01410" w:rsidRPr="001A1C5A" w:rsidRDefault="002D27DA" w:rsidP="001A1C5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загального користування Черкаської</w:t>
      </w:r>
    </w:p>
    <w:p w:rsidR="00F02A2A" w:rsidRPr="001A1C5A" w:rsidRDefault="002D27DA" w:rsidP="001A1C5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області на 2019-2022 роки</w:t>
      </w:r>
    </w:p>
    <w:p w:rsidR="00A01410" w:rsidRPr="001A1C5A" w:rsidRDefault="00A01410" w:rsidP="001A1C5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01410" w:rsidRPr="001A1C5A" w:rsidRDefault="00A01410" w:rsidP="001A1C5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2A2A" w:rsidRPr="001A1C5A" w:rsidRDefault="002D27DA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статті 59 Закону України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Про мі</w:t>
      </w:r>
      <w:r w:rsidR="008057B0" w:rsidRPr="001A1C5A">
        <w:rPr>
          <w:rFonts w:ascii="Times New Roman" w:hAnsi="Times New Roman" w:cs="Times New Roman"/>
          <w:color w:val="auto"/>
          <w:sz w:val="28"/>
          <w:szCs w:val="28"/>
        </w:rPr>
        <w:t>сцеве самоврядування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8057B0" w:rsidRPr="001A1C5A">
        <w:rPr>
          <w:rFonts w:ascii="Times New Roman" w:hAnsi="Times New Roman" w:cs="Times New Roman"/>
          <w:color w:val="auto"/>
          <w:sz w:val="28"/>
          <w:szCs w:val="28"/>
        </w:rPr>
        <w:t>в Україні"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обласна рада в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а:</w:t>
      </w:r>
    </w:p>
    <w:p w:rsidR="00A01410" w:rsidRPr="001A1C5A" w:rsidRDefault="00A01410" w:rsidP="001A1C5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2A2A" w:rsidRPr="001A1C5A" w:rsidRDefault="002D27DA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Внести до Програми розвитку автомобільних доріг загального користування Черкаської області на 2019-2022 роки, затвердженої рішенням обласної ради від 18.12.2018 №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28-2/</w:t>
      </w:r>
      <w:r w:rsidR="00A01410" w:rsidRPr="001A1C5A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ІІ, зі змінами, внесеними рішенням обласної ради від 20.10.2019 №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32-47/</w:t>
      </w:r>
      <w:r w:rsidR="00A01410" w:rsidRPr="001A1C5A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ІІ, такі зміни:</w:t>
      </w:r>
    </w:p>
    <w:p w:rsidR="00F02A2A" w:rsidRPr="001A1C5A" w:rsidRDefault="00A01410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  <w:lang w:val="ru-RU"/>
        </w:rPr>
        <w:t>1)</w:t>
      </w:r>
      <w:r w:rsidR="001A1C5A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пункти 1, 3 та 4 розділу 1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Паспорт програми розвитку автомобільних доріг загального користування Черкаської області на 2019-2022 роки" викласти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в наступній редакції:</w:t>
      </w:r>
    </w:p>
    <w:p w:rsidR="00F02A2A" w:rsidRPr="001A1C5A" w:rsidRDefault="001A1C5A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Ініціатор розроблення Програми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 містобудування, архітектури, будівництва та житлово-комунального господарства Черкаської ОДА (далі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 будівництва Черкаської ОДА).</w:t>
      </w:r>
    </w:p>
    <w:p w:rsidR="00F02A2A" w:rsidRPr="001A1C5A" w:rsidRDefault="00A01410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="001A1C5A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Розробник програми 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 будівництва Черкаської ОДА.</w:t>
      </w:r>
    </w:p>
    <w:p w:rsidR="00F02A2A" w:rsidRPr="001A1C5A" w:rsidRDefault="00A01410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Відповідальні виконавці Програми 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Черкаська обласна державна адміністрація в особі Департаменту будівництва Черкаської ОДА, районні державні адміністрації, виконавчі комітети міських, сільських, селищних рад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та об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єднаних територіальних громад, Служба автомобільних доріг у Черкаській області (далі 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САД у Черкаській області) та замовники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у населених пунктах."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2A2A" w:rsidRPr="001A1C5A" w:rsidRDefault="00A01410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  <w:lang w:val="ru-RU"/>
        </w:rPr>
        <w:t>2)</w:t>
      </w:r>
      <w:r w:rsidR="001A1C5A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абзац 4 розділу 2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Визначення проблеми, на </w:t>
      </w:r>
      <w:proofErr w:type="spellStart"/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розв</w:t>
      </w:r>
      <w:proofErr w:type="spellEnd"/>
      <w:r w:rsidR="001A1C5A" w:rsidRPr="001A1C5A">
        <w:rPr>
          <w:rFonts w:ascii="Times New Roman" w:hAnsi="Times New Roman" w:cs="Times New Roman"/>
          <w:color w:val="auto"/>
          <w:sz w:val="28"/>
          <w:szCs w:val="28"/>
          <w:lang w:val="ru-RU"/>
        </w:rPr>
        <w:t>’</w:t>
      </w:r>
      <w:proofErr w:type="spellStart"/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язання</w:t>
      </w:r>
      <w:proofErr w:type="spellEnd"/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якої спрямовано Програму" доповнити реченням такого змісту:</w:t>
      </w:r>
    </w:p>
    <w:p w:rsidR="00F02A2A" w:rsidRPr="001A1C5A" w:rsidRDefault="001A1C5A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З 01.01.2020 автомобільні дороги загального користування місцевого значення Черкаської області передаються до сфери управління Черкаської 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обласної державної адміністрації в особі Департаменту будівництва Черкаської ОДА."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2A2A" w:rsidRPr="001A1C5A" w:rsidRDefault="00A01410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  <w:lang w:val="ru-RU"/>
        </w:rPr>
        <w:t>3)</w:t>
      </w:r>
      <w:r w:rsidR="001A1C5A">
        <w:rPr>
          <w:rFonts w:ascii="Times New Roman" w:hAnsi="Times New Roman" w:cs="Times New Roman"/>
          <w:color w:val="auto"/>
          <w:sz w:val="28"/>
          <w:szCs w:val="28"/>
          <w:lang w:val="ru-RU"/>
        </w:rPr>
        <w:t> у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розділі 5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Перелік завдань і заходів Програми та результативні показники":</w:t>
      </w:r>
    </w:p>
    <w:p w:rsidR="00F02A2A" w:rsidRPr="001A1C5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3.1)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 у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підпункті 5.2.1 слова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Департаменту інфраструктури Черкаської ОДА" замінити словами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Департаменту будівництва Черкаської ОДА", слова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spellStart"/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ДП</w:t>
      </w:r>
      <w:proofErr w:type="spellEnd"/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СМАД у Черкаській області" замінити словами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замовниками будівництва, реконструкції, ремонту та утримання автомобільних доріг загального користування місцевого значення, вулиць і доріг комунальної власності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у населених пунктах";</w:t>
      </w:r>
    </w:p>
    <w:p w:rsidR="00F02A2A" w:rsidRPr="001A1C5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3.2)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 у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підпункті 5.2.2 слова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 інфраструктури Черкаської ОДА" замінити словами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Департамент будівництва Черкаської ОДА"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2A2A" w:rsidRPr="001A1C5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 у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розділі 6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Відповідальні виконавці Програми":</w:t>
      </w:r>
    </w:p>
    <w:p w:rsidR="00F02A2A" w:rsidRPr="001A1C5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4.1)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 у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пункті 6.1 слова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Департаменту інфраструктури Черкаської ОДА" замінити словами </w:t>
      </w:r>
      <w:r w:rsidR="001A1C5A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Департаменту будівництва Черкаської ОДА"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2A2A" w:rsidRPr="001A1C5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4.2)</w:t>
      </w:r>
      <w:r w:rsidR="001A1C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пункт 6.2 викласти в наступній редакції: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Співвиконавцями Програми є замовники будівництва, реконструкції, ремонту і утримання автомобільних доріг загального користування державного та місцевого значення, вулиць і доріг комунальної власності у населених пунктах (за рахунок субвенції з державного бюджету місцевим бюджетам та коштів місцевих бюджетів) та органи місцевого самоврядування (за рахунок коштів місцевих бюджетів)"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2A2A" w:rsidRPr="001A1C5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 у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розділі 7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Фінансування Програми":</w:t>
      </w:r>
    </w:p>
    <w:p w:rsidR="00F02A2A" w:rsidRPr="001A1C5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5.1)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пункт 7.2 викласти 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наступній редакції: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Фінансування робіт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по будівництву, реконструкції, капітальному та поточному ремонту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і експлуатаційному утриманню автомобільних доріг загального користування державного та місцевого значення, вулиць і доріг комунальної власності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у населених пунктах області (за рахунок субвенції з державного бюджету місцевим бюджетам та коштів місцевих бюджетів) здійснюється замовниками (одержувачами бюджетних коштів, що є суб</w:t>
      </w:r>
      <w:r w:rsidR="00671981" w:rsidRPr="00671981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єктами господарювання)"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2A2A" w:rsidRPr="001A1C5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5.2)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 у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пункті 7.6 слова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 інфраструктури Черкаської ОДА" замінити словами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Департамент будівництва Черкаської ОДА"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2A2A" w:rsidRPr="001A1C5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5.3)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 у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пункті 7.8 слова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замовника" замінити на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замовників"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2A2A" w:rsidRPr="001A1C5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 у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пункті 8.1 розділу 8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Координація та контроль за ходом реалізації Програми" слова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 інфраструктури Черкаської ОДА" замінити словами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Департамент будівництва Черкаської ОДА"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02A2A" w:rsidRDefault="004A19B3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 у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пункті 9.1 розділу 9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Внесення змін і доповнень до Програми" слова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spellStart"/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ДП</w:t>
      </w:r>
      <w:proofErr w:type="spellEnd"/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1981" w:rsidRPr="001A1C5A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СМАД у Черкаській області" вилучити.</w:t>
      </w:r>
    </w:p>
    <w:p w:rsidR="00671981" w:rsidRPr="00671981" w:rsidRDefault="00671981" w:rsidP="0067198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02A2A" w:rsidRPr="001A1C5A" w:rsidRDefault="002D27DA" w:rsidP="001A1C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A1C5A">
        <w:rPr>
          <w:rFonts w:ascii="Times New Roman" w:hAnsi="Times New Roman" w:cs="Times New Roman"/>
          <w:color w:val="auto"/>
          <w:sz w:val="28"/>
          <w:szCs w:val="28"/>
        </w:rPr>
        <w:t>Рішення набирає чинності з 01 січня 2020 року.</w:t>
      </w:r>
    </w:p>
    <w:p w:rsidR="008057B0" w:rsidRPr="001A1C5A" w:rsidRDefault="008057B0" w:rsidP="0067198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57B0" w:rsidRPr="001A1C5A" w:rsidRDefault="008057B0" w:rsidP="0067198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71981" w:rsidRDefault="00671981" w:rsidP="0067198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71981" w:rsidRDefault="00671981" w:rsidP="0067198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71981" w:rsidRDefault="00671981" w:rsidP="0067198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2A2A" w:rsidRPr="001A1C5A" w:rsidRDefault="00A01410" w:rsidP="0067198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1C5A">
        <w:rPr>
          <w:rFonts w:ascii="Times New Roman" w:hAnsi="Times New Roman" w:cs="Times New Roman"/>
          <w:color w:val="auto"/>
          <w:sz w:val="28"/>
          <w:szCs w:val="28"/>
        </w:rPr>
        <w:t>Голова</w:t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198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D27DA" w:rsidRPr="001A1C5A">
        <w:rPr>
          <w:rFonts w:ascii="Times New Roman" w:hAnsi="Times New Roman" w:cs="Times New Roman"/>
          <w:color w:val="auto"/>
          <w:sz w:val="28"/>
          <w:szCs w:val="28"/>
        </w:rPr>
        <w:t>А. ПІДГОРНИЙ</w:t>
      </w:r>
    </w:p>
    <w:sectPr w:rsidR="00F02A2A" w:rsidRPr="001A1C5A" w:rsidSect="001A1C5A">
      <w:headerReference w:type="default" r:id="rId9"/>
      <w:type w:val="continuous"/>
      <w:pgSz w:w="11905" w:h="16837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61" w:rsidRDefault="00D94561">
      <w:r>
        <w:separator/>
      </w:r>
    </w:p>
  </w:endnote>
  <w:endnote w:type="continuationSeparator" w:id="0">
    <w:p w:rsidR="00D94561" w:rsidRDefault="00D9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61" w:rsidRDefault="00D94561"/>
  </w:footnote>
  <w:footnote w:type="continuationSeparator" w:id="0">
    <w:p w:rsidR="00D94561" w:rsidRDefault="00D945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44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1C5A" w:rsidRDefault="001A1C5A">
        <w:pPr>
          <w:pStyle w:val="a6"/>
          <w:jc w:val="center"/>
        </w:pPr>
      </w:p>
      <w:p w:rsidR="001A1C5A" w:rsidRPr="001A1C5A" w:rsidRDefault="001A1C5A">
        <w:pPr>
          <w:pStyle w:val="a6"/>
          <w:jc w:val="center"/>
          <w:rPr>
            <w:rFonts w:ascii="Times New Roman" w:hAnsi="Times New Roman" w:cs="Times New Roman"/>
          </w:rPr>
        </w:pPr>
        <w:r w:rsidRPr="001A1C5A">
          <w:rPr>
            <w:rFonts w:ascii="Times New Roman" w:hAnsi="Times New Roman" w:cs="Times New Roman"/>
          </w:rPr>
          <w:fldChar w:fldCharType="begin"/>
        </w:r>
        <w:r w:rsidRPr="001A1C5A">
          <w:rPr>
            <w:rFonts w:ascii="Times New Roman" w:hAnsi="Times New Roman" w:cs="Times New Roman"/>
          </w:rPr>
          <w:instrText xml:space="preserve"> PAGE   \* MERGEFORMAT </w:instrText>
        </w:r>
        <w:r w:rsidRPr="001A1C5A">
          <w:rPr>
            <w:rFonts w:ascii="Times New Roman" w:hAnsi="Times New Roman" w:cs="Times New Roman"/>
          </w:rPr>
          <w:fldChar w:fldCharType="separate"/>
        </w:r>
        <w:r w:rsidR="00671981">
          <w:rPr>
            <w:rFonts w:ascii="Times New Roman" w:hAnsi="Times New Roman" w:cs="Times New Roman"/>
            <w:noProof/>
          </w:rPr>
          <w:t>2</w:t>
        </w:r>
        <w:r w:rsidRPr="001A1C5A">
          <w:rPr>
            <w:rFonts w:ascii="Times New Roman" w:hAnsi="Times New Roman" w:cs="Times New Roman"/>
          </w:rPr>
          <w:fldChar w:fldCharType="end"/>
        </w:r>
      </w:p>
    </w:sdtContent>
  </w:sdt>
  <w:p w:rsidR="001A1C5A" w:rsidRDefault="001A1C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D7B"/>
    <w:multiLevelType w:val="multilevel"/>
    <w:tmpl w:val="6E620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F7190"/>
    <w:multiLevelType w:val="multilevel"/>
    <w:tmpl w:val="ECD43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400BBA"/>
    <w:multiLevelType w:val="multilevel"/>
    <w:tmpl w:val="0122C648"/>
    <w:lvl w:ilvl="0">
      <w:start w:val="1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2A2A"/>
    <w:rsid w:val="001A1C5A"/>
    <w:rsid w:val="002D27DA"/>
    <w:rsid w:val="004A19B3"/>
    <w:rsid w:val="00671981"/>
    <w:rsid w:val="00723E2F"/>
    <w:rsid w:val="008057B0"/>
    <w:rsid w:val="00A01410"/>
    <w:rsid w:val="00B83EFE"/>
    <w:rsid w:val="00D94561"/>
    <w:rsid w:val="00F0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EFE"/>
    <w:rPr>
      <w:color w:val="0066CC"/>
      <w:u w:val="single"/>
    </w:rPr>
  </w:style>
  <w:style w:type="character" w:customStyle="1" w:styleId="a4">
    <w:name w:val="Основний текст_"/>
    <w:basedOn w:val="a0"/>
    <w:link w:val="a5"/>
    <w:rsid w:val="00B83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ий текст + 12 pt"/>
    <w:basedOn w:val="a4"/>
    <w:rsid w:val="00B83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Основний текст"/>
    <w:basedOn w:val="a"/>
    <w:link w:val="a4"/>
    <w:rsid w:val="00B83EFE"/>
    <w:pPr>
      <w:shd w:val="clear" w:color="auto" w:fill="FFFFFF"/>
      <w:spacing w:before="900" w:after="54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1A1C5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1C5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A1C5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C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РПЛ Черкащина</cp:lastModifiedBy>
  <cp:revision>2</cp:revision>
  <cp:lastPrinted>2019-12-24T07:46:00Z</cp:lastPrinted>
  <dcterms:created xsi:type="dcterms:W3CDTF">2019-12-24T07:46:00Z</dcterms:created>
  <dcterms:modified xsi:type="dcterms:W3CDTF">2019-12-24T07:46:00Z</dcterms:modified>
</cp:coreProperties>
</file>