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5.25pt" o:ole="" fillcolor="window">
            <v:imagedata r:id="rId6" o:title=""/>
          </v:shape>
          <o:OLEObject Type="Embed" ProgID="Word.Picture.8" ShapeID="_x0000_i1025" DrawAspect="Content" ObjectID="_1641627854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93156E" w:rsidRDefault="00DF4421" w:rsidP="005D5B8D">
      <w:pPr>
        <w:spacing w:before="120" w:line="240" w:lineRule="atLeast"/>
        <w:ind w:right="-1"/>
        <w:outlineLvl w:val="0"/>
        <w:rPr>
          <w:sz w:val="28"/>
        </w:rPr>
      </w:pPr>
      <w:r w:rsidRPr="00DF4421">
        <w:rPr>
          <w:sz w:val="28"/>
          <w:u w:val="single"/>
          <w:lang w:val="uk-UA"/>
        </w:rPr>
        <w:t>24.01.2020</w:t>
      </w:r>
      <w:r w:rsidR="005D5B8D" w:rsidRPr="007B18EE">
        <w:rPr>
          <w:sz w:val="28"/>
        </w:rPr>
        <w:t xml:space="preserve"> </w:t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="0093156E">
        <w:rPr>
          <w:sz w:val="28"/>
          <w:lang w:val="uk-UA"/>
        </w:rPr>
        <w:tab/>
      </w:r>
      <w:r w:rsidRPr="00DF4421">
        <w:rPr>
          <w:sz w:val="28"/>
          <w:u w:val="single"/>
        </w:rPr>
        <w:t>№</w:t>
      </w:r>
      <w:r w:rsidRPr="00DF4421">
        <w:rPr>
          <w:sz w:val="28"/>
          <w:u w:val="single"/>
          <w:lang w:val="uk-UA"/>
        </w:rPr>
        <w:t xml:space="preserve"> 35-8/VII</w:t>
      </w:r>
    </w:p>
    <w:p w:rsidR="005D5B8D" w:rsidRPr="00080C5F" w:rsidRDefault="005D5B8D" w:rsidP="00080C5F">
      <w:pPr>
        <w:outlineLvl w:val="0"/>
        <w:rPr>
          <w:sz w:val="28"/>
          <w:szCs w:val="28"/>
          <w:lang w:val="uk-UA"/>
        </w:rPr>
      </w:pP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 w:eastAsia="uk-UA"/>
        </w:rPr>
        <w:t>погодження клопотань</w:t>
      </w:r>
    </w:p>
    <w:p w:rsidR="009D0385" w:rsidRDefault="009D0385" w:rsidP="009D038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щодо приведення існуючого поділу лісів</w:t>
      </w:r>
    </w:p>
    <w:p w:rsidR="009D0385" w:rsidRDefault="009D0385" w:rsidP="009D038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відповідність до Порядку поділу лісів</w:t>
      </w:r>
    </w:p>
    <w:p w:rsidR="009D0385" w:rsidRDefault="009D0385" w:rsidP="009D038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категорії та виділення особливо</w:t>
      </w:r>
    </w:p>
    <w:p w:rsidR="009D0385" w:rsidRDefault="009D0385" w:rsidP="009D0385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захисних лісових ділянок</w:t>
      </w: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4 частини третьої статті 43 Закону України</w:t>
      </w:r>
      <w:r>
        <w:rPr>
          <w:sz w:val="28"/>
          <w:szCs w:val="28"/>
          <w:lang w:val="uk-UA"/>
        </w:rPr>
        <w:br/>
        <w:t>"Про місцеве самоврядування в Україні", статті 30 Лісового кодексу України, пункту 16 Порядку поділу лісів на категорії та виділення особливо захисних лісових ділянок, затвердженого постановою Кабінету Міністрів України</w:t>
      </w:r>
      <w:r>
        <w:rPr>
          <w:sz w:val="28"/>
          <w:szCs w:val="28"/>
          <w:lang w:val="uk-UA"/>
        </w:rPr>
        <w:br/>
        <w:t xml:space="preserve">від 16.05.2007 № 733 (зі змінами), враховуючи листи </w:t>
      </w:r>
      <w:r>
        <w:rPr>
          <w:sz w:val="28"/>
          <w:szCs w:val="28"/>
          <w:lang w:val="uk-UA" w:eastAsia="uk-UA"/>
        </w:rPr>
        <w:t xml:space="preserve">Державного підприємства 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 w:eastAsia="uk-UA"/>
        </w:rPr>
        <w:t>Черкаське військове лісництво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 w:eastAsia="uk-UA"/>
        </w:rPr>
        <w:t xml:space="preserve"> від 18.11.2019 № 934,</w:t>
      </w:r>
      <w:r w:rsidR="00D17F96">
        <w:rPr>
          <w:sz w:val="28"/>
          <w:szCs w:val="28"/>
          <w:lang w:val="uk-UA" w:eastAsia="uk-UA"/>
        </w:rPr>
        <w:t xml:space="preserve"> від 09.01.2020 №</w:t>
      </w:r>
      <w:r w:rsidR="00553888">
        <w:rPr>
          <w:sz w:val="28"/>
          <w:szCs w:val="28"/>
          <w:lang w:val="uk-UA" w:eastAsia="uk-UA"/>
        </w:rPr>
        <w:t> </w:t>
      </w:r>
      <w:r w:rsidR="00D17F96">
        <w:rPr>
          <w:sz w:val="28"/>
          <w:szCs w:val="28"/>
          <w:lang w:val="uk-UA" w:eastAsia="uk-UA"/>
        </w:rPr>
        <w:t>14,</w:t>
      </w:r>
      <w:r>
        <w:rPr>
          <w:sz w:val="28"/>
          <w:szCs w:val="28"/>
          <w:lang w:val="uk-UA" w:eastAsia="uk-UA"/>
        </w:rPr>
        <w:t xml:space="preserve"> Головного центру підготовки особового складу Державної прикордонної служби України</w:t>
      </w:r>
      <w:r w:rsidR="000A0871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імені генерал-майора Ігоря Момота (військова частина 9930) від 11.12.2019 № 704/3942,</w:t>
      </w:r>
      <w:r w:rsidR="00D17F96">
        <w:rPr>
          <w:sz w:val="28"/>
          <w:szCs w:val="28"/>
          <w:lang w:val="uk-UA" w:eastAsia="uk-UA"/>
        </w:rPr>
        <w:t xml:space="preserve"> від 13.01.2020 №</w:t>
      </w:r>
      <w:r w:rsidR="00553888">
        <w:rPr>
          <w:sz w:val="28"/>
          <w:szCs w:val="28"/>
          <w:lang w:val="uk-UA" w:eastAsia="uk-UA"/>
        </w:rPr>
        <w:t> </w:t>
      </w:r>
      <w:r w:rsidR="00D17F96">
        <w:rPr>
          <w:sz w:val="28"/>
          <w:szCs w:val="28"/>
          <w:lang w:val="uk-UA" w:eastAsia="uk-UA"/>
        </w:rPr>
        <w:t>704/90,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обласна рада в и р і ш и л а:</w:t>
      </w: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 Погодити:</w:t>
      </w:r>
    </w:p>
    <w:p w:rsidR="009D0385" w:rsidRDefault="009D0385" w:rsidP="009D038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клопотання щодо приведення існуючого поділу лісів у відповідність</w:t>
      </w:r>
      <w:r>
        <w:rPr>
          <w:sz w:val="28"/>
          <w:szCs w:val="28"/>
          <w:lang w:val="uk-UA" w:eastAsia="uk-UA"/>
        </w:rPr>
        <w:br/>
        <w:t xml:space="preserve">до Порядку поділу лісів на категорії та виділення особливо захисних лісових ділянок, </w:t>
      </w:r>
      <w:r>
        <w:rPr>
          <w:sz w:val="28"/>
          <w:szCs w:val="28"/>
          <w:lang w:val="uk-UA"/>
        </w:rPr>
        <w:t>затвердженого постановою Кабінету Міністрів України від 16.05.2007 № 733 (зі змінами), по</w:t>
      </w:r>
      <w:r>
        <w:rPr>
          <w:sz w:val="28"/>
          <w:szCs w:val="28"/>
          <w:lang w:val="uk-UA" w:eastAsia="uk-UA"/>
        </w:rPr>
        <w:t xml:space="preserve"> Військовій частині А3193 Черкаської області;</w:t>
      </w:r>
    </w:p>
    <w:p w:rsidR="009D0385" w:rsidRDefault="009D0385" w:rsidP="009D038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клопотання щодо приведення існуючого поділу лісів у відповідність</w:t>
      </w:r>
      <w:r>
        <w:rPr>
          <w:sz w:val="28"/>
          <w:szCs w:val="28"/>
          <w:lang w:val="uk-UA" w:eastAsia="uk-UA"/>
        </w:rPr>
        <w:br/>
        <w:t xml:space="preserve">до Порядку поділу лісів на категорії та виділення особливо захисних лісових ділянок, </w:t>
      </w:r>
      <w:r>
        <w:rPr>
          <w:sz w:val="28"/>
          <w:szCs w:val="28"/>
          <w:lang w:val="uk-UA"/>
        </w:rPr>
        <w:t>затвердженого постановою Кабінету Міністрів України від 16.05.2007 № 733 (зі змінами), по</w:t>
      </w:r>
      <w:r>
        <w:rPr>
          <w:sz w:val="28"/>
          <w:szCs w:val="28"/>
          <w:lang w:val="uk-UA" w:eastAsia="uk-UA"/>
        </w:rPr>
        <w:t xml:space="preserve"> Квартирно-експлуатаційному відділу м. Біла Церква</w:t>
      </w:r>
      <w:r>
        <w:rPr>
          <w:sz w:val="28"/>
          <w:szCs w:val="28"/>
          <w:lang w:val="uk-UA" w:eastAsia="uk-UA"/>
        </w:rPr>
        <w:br/>
        <w:t>по Черкаській області;</w:t>
      </w:r>
    </w:p>
    <w:p w:rsidR="009D0385" w:rsidRDefault="009D0385" w:rsidP="009D038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клопотання щодо приведення існуючого поділу лісів у відповідність</w:t>
      </w:r>
      <w:r>
        <w:rPr>
          <w:sz w:val="28"/>
          <w:szCs w:val="28"/>
          <w:lang w:val="uk-UA" w:eastAsia="uk-UA"/>
        </w:rPr>
        <w:br/>
        <w:t xml:space="preserve">до Порядку поділу лісів на категорії та виділення особливо захисних лісових ділянок, </w:t>
      </w:r>
      <w:r>
        <w:rPr>
          <w:sz w:val="28"/>
          <w:szCs w:val="28"/>
          <w:lang w:val="uk-UA"/>
        </w:rPr>
        <w:t>затвердженого постановою Кабінету Міністрів України від 16.05.2007 № 733 (зі змінами), по</w:t>
      </w:r>
      <w:r>
        <w:rPr>
          <w:sz w:val="28"/>
          <w:szCs w:val="28"/>
          <w:lang w:val="uk-UA" w:eastAsia="uk-UA"/>
        </w:rPr>
        <w:t xml:space="preserve"> Державному підприємству 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 w:eastAsia="uk-UA"/>
        </w:rPr>
        <w:t>Черкаське військове лісництво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 w:eastAsia="uk-UA"/>
        </w:rPr>
        <w:t xml:space="preserve"> Черкаської області;</w:t>
      </w:r>
    </w:p>
    <w:p w:rsidR="009D0385" w:rsidRDefault="009D0385" w:rsidP="009D0385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клопотання щодо приведення існуючого поділу лісів у відповідність</w:t>
      </w:r>
      <w:r>
        <w:rPr>
          <w:sz w:val="28"/>
          <w:szCs w:val="28"/>
          <w:lang w:val="uk-UA" w:eastAsia="uk-UA"/>
        </w:rPr>
        <w:br/>
        <w:t xml:space="preserve">до Порядку поділу лісів на категорії та виділення особливо захисних лісових ділянок, </w:t>
      </w:r>
      <w:r>
        <w:rPr>
          <w:sz w:val="28"/>
          <w:szCs w:val="28"/>
          <w:lang w:val="uk-UA"/>
        </w:rPr>
        <w:t>затвердженого постановою Кабінету Міністрів України від 16.05.2007 № 733 (зі змінами), по</w:t>
      </w:r>
      <w:r w:rsidRPr="00D92EF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Головному центру підготовки особового складу Державної прикордонної служби України імені генерал-майора Ігоря Момота (військова частина 9930)</w:t>
      </w:r>
      <w:r w:rsidRPr="0059464F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Черкаської області.</w:t>
      </w:r>
    </w:p>
    <w:p w:rsidR="009D0385" w:rsidRDefault="009D0385" w:rsidP="009D0385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 w:eastAsia="uk-UA"/>
        </w:rPr>
        <w:t>2. </w:t>
      </w:r>
      <w:r>
        <w:rPr>
          <w:sz w:val="28"/>
          <w:szCs w:val="28"/>
          <w:lang w:val="uk-UA"/>
        </w:rPr>
        <w:t>Уповноважити голову обласної ради оформити в установленому порядку погодження клопотань, зазначених у пункті 1 цього рішення.</w:t>
      </w:r>
    </w:p>
    <w:p w:rsidR="009D0385" w:rsidRDefault="009D0385" w:rsidP="009D03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jc w:val="both"/>
        <w:rPr>
          <w:sz w:val="28"/>
          <w:szCs w:val="28"/>
          <w:lang w:val="uk-UA"/>
        </w:rPr>
      </w:pPr>
    </w:p>
    <w:p w:rsidR="009D0385" w:rsidRDefault="009D0385" w:rsidP="009D0385">
      <w:pPr>
        <w:outlineLvl w:val="0"/>
        <w:rPr>
          <w:sz w:val="28"/>
          <w:szCs w:val="28"/>
          <w:lang w:val="uk-UA"/>
        </w:rPr>
      </w:pPr>
    </w:p>
    <w:p w:rsidR="009D0385" w:rsidRDefault="009D0385" w:rsidP="009D0385">
      <w:pPr>
        <w:outlineLvl w:val="0"/>
        <w:rPr>
          <w:sz w:val="28"/>
          <w:szCs w:val="28"/>
          <w:lang w:val="uk-UA"/>
        </w:rPr>
      </w:pPr>
    </w:p>
    <w:p w:rsidR="009D0385" w:rsidRPr="00B657F0" w:rsidRDefault="009D0385" w:rsidP="009D0385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657F0">
        <w:rPr>
          <w:sz w:val="28"/>
          <w:szCs w:val="28"/>
          <w:lang w:val="uk-UA"/>
        </w:rPr>
        <w:t>А</w:t>
      </w:r>
      <w:r w:rsidRPr="00B657F0">
        <w:rPr>
          <w:sz w:val="28"/>
          <w:szCs w:val="28"/>
        </w:rPr>
        <w:t xml:space="preserve">. </w:t>
      </w:r>
      <w:proofErr w:type="gramStart"/>
      <w:r w:rsidRPr="00B657F0">
        <w:rPr>
          <w:sz w:val="28"/>
          <w:szCs w:val="28"/>
          <w:lang w:val="uk-UA"/>
        </w:rPr>
        <w:t>П</w:t>
      </w:r>
      <w:proofErr w:type="gramEnd"/>
      <w:r w:rsidRPr="00B657F0">
        <w:rPr>
          <w:sz w:val="28"/>
          <w:szCs w:val="28"/>
          <w:lang w:val="uk-UA"/>
        </w:rPr>
        <w:t>ІДГОРНИЙ</w:t>
      </w:r>
    </w:p>
    <w:sectPr w:rsidR="009D0385" w:rsidRPr="00B657F0" w:rsidSect="00080C5F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C3" w:rsidRDefault="00C351C3" w:rsidP="00080C5F">
      <w:r>
        <w:separator/>
      </w:r>
    </w:p>
  </w:endnote>
  <w:endnote w:type="continuationSeparator" w:id="0">
    <w:p w:rsidR="00C351C3" w:rsidRDefault="00C351C3" w:rsidP="00080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C3" w:rsidRDefault="00C351C3" w:rsidP="00080C5F">
      <w:r>
        <w:separator/>
      </w:r>
    </w:p>
  </w:footnote>
  <w:footnote w:type="continuationSeparator" w:id="0">
    <w:p w:rsidR="00C351C3" w:rsidRDefault="00C351C3" w:rsidP="00080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76"/>
      <w:docPartObj>
        <w:docPartGallery w:val="Page Numbers (Top of Page)"/>
        <w:docPartUnique/>
      </w:docPartObj>
    </w:sdtPr>
    <w:sdtContent>
      <w:p w:rsidR="00080C5F" w:rsidRDefault="00126D5A">
        <w:pPr>
          <w:pStyle w:val="a4"/>
          <w:jc w:val="center"/>
        </w:pPr>
        <w:r>
          <w:rPr>
            <w:noProof/>
          </w:rPr>
          <w:fldChar w:fldCharType="begin"/>
        </w:r>
        <w:r w:rsidR="00D2446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15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0C5F" w:rsidRDefault="00080C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80C5F"/>
    <w:rsid w:val="00093A0D"/>
    <w:rsid w:val="000A0871"/>
    <w:rsid w:val="00126D5A"/>
    <w:rsid w:val="00211C25"/>
    <w:rsid w:val="002A471A"/>
    <w:rsid w:val="002B47B7"/>
    <w:rsid w:val="002E3B24"/>
    <w:rsid w:val="0030133B"/>
    <w:rsid w:val="003016B5"/>
    <w:rsid w:val="00397915"/>
    <w:rsid w:val="00497490"/>
    <w:rsid w:val="00553888"/>
    <w:rsid w:val="005D5B8D"/>
    <w:rsid w:val="00637106"/>
    <w:rsid w:val="0075081E"/>
    <w:rsid w:val="00766EC8"/>
    <w:rsid w:val="007A1FBA"/>
    <w:rsid w:val="007B7177"/>
    <w:rsid w:val="00890B9E"/>
    <w:rsid w:val="0093156E"/>
    <w:rsid w:val="0093691C"/>
    <w:rsid w:val="009D0385"/>
    <w:rsid w:val="00A83BAE"/>
    <w:rsid w:val="00AA2886"/>
    <w:rsid w:val="00B56F3D"/>
    <w:rsid w:val="00B657F0"/>
    <w:rsid w:val="00C351C3"/>
    <w:rsid w:val="00CA5172"/>
    <w:rsid w:val="00D17F96"/>
    <w:rsid w:val="00D2446F"/>
    <w:rsid w:val="00D401B8"/>
    <w:rsid w:val="00DD7E40"/>
    <w:rsid w:val="00DE1A4A"/>
    <w:rsid w:val="00DF4421"/>
    <w:rsid w:val="00F86D5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6371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0C5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80C5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80C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2020-01-27T08:58:00Z</cp:lastPrinted>
  <dcterms:created xsi:type="dcterms:W3CDTF">2020-01-27T08:58:00Z</dcterms:created>
  <dcterms:modified xsi:type="dcterms:W3CDTF">2020-01-27T08:58:00Z</dcterms:modified>
</cp:coreProperties>
</file>