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75704065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23C9" w:rsidRDefault="008723C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23C9">
        <w:rPr>
          <w:sz w:val="28"/>
          <w:szCs w:val="28"/>
          <w:u w:val="single"/>
          <w:lang w:val="uk-UA"/>
        </w:rPr>
        <w:t>24.02.2021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723C9">
        <w:rPr>
          <w:sz w:val="28"/>
          <w:szCs w:val="28"/>
          <w:u w:val="single"/>
          <w:lang w:val="uk-UA"/>
        </w:rPr>
        <w:t>33-р</w:t>
      </w:r>
    </w:p>
    <w:p w:rsidR="001136C1" w:rsidRDefault="001136C1" w:rsidP="00B60C09">
      <w:pPr>
        <w:rPr>
          <w:sz w:val="28"/>
          <w:szCs w:val="28"/>
          <w:lang w:val="uk-UA"/>
        </w:rPr>
      </w:pPr>
    </w:p>
    <w:p w:rsidR="00B60C09" w:rsidRPr="00B60C09" w:rsidRDefault="00B60C09" w:rsidP="00B60C09">
      <w:pPr>
        <w:rPr>
          <w:sz w:val="28"/>
          <w:szCs w:val="28"/>
          <w:lang w:val="uk-UA"/>
        </w:rPr>
      </w:pPr>
    </w:p>
    <w:p w:rsidR="001136C1" w:rsidRPr="00B60C09" w:rsidRDefault="001136C1" w:rsidP="00B60C09">
      <w:pPr>
        <w:rPr>
          <w:sz w:val="28"/>
          <w:szCs w:val="28"/>
          <w:lang w:val="uk-UA"/>
        </w:rPr>
      </w:pPr>
      <w:r w:rsidRPr="00B60C09">
        <w:rPr>
          <w:sz w:val="28"/>
          <w:szCs w:val="28"/>
          <w:lang w:val="uk-UA"/>
        </w:rPr>
        <w:t>Про проведення виплат</w:t>
      </w:r>
    </w:p>
    <w:p w:rsidR="001136C1" w:rsidRDefault="001136C1" w:rsidP="00B60C09">
      <w:pPr>
        <w:rPr>
          <w:sz w:val="28"/>
          <w:szCs w:val="28"/>
          <w:lang w:val="uk-UA"/>
        </w:rPr>
      </w:pPr>
    </w:p>
    <w:p w:rsidR="00B60C09" w:rsidRPr="00B60C09" w:rsidRDefault="00B60C09" w:rsidP="00B60C09">
      <w:pPr>
        <w:rPr>
          <w:sz w:val="28"/>
          <w:szCs w:val="28"/>
          <w:lang w:val="uk-UA"/>
        </w:rPr>
      </w:pPr>
    </w:p>
    <w:p w:rsidR="001136C1" w:rsidRPr="00B60C09" w:rsidRDefault="001136C1" w:rsidP="00B60C0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60C0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B60C09">
        <w:rPr>
          <w:sz w:val="28"/>
          <w:szCs w:val="28"/>
          <w:lang w:val="uk-UA"/>
        </w:rPr>
        <w:br/>
      </w:r>
      <w:r w:rsidRPr="00B60C09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B60C09">
        <w:rPr>
          <w:sz w:val="28"/>
          <w:szCs w:val="28"/>
          <w:lang w:val="uk-UA"/>
        </w:rPr>
        <w:br/>
      </w:r>
      <w:r w:rsidRPr="00B60C09">
        <w:rPr>
          <w:sz w:val="28"/>
          <w:szCs w:val="28"/>
          <w:lang w:val="uk-UA"/>
        </w:rPr>
        <w:t>від 17.12.2003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14-13, зі змінами, внесеними рішеннями обласної ради</w:t>
      </w:r>
      <w:r w:rsidR="00B60C09">
        <w:rPr>
          <w:sz w:val="28"/>
          <w:szCs w:val="28"/>
          <w:lang w:val="uk-UA"/>
        </w:rPr>
        <w:br/>
      </w:r>
      <w:r w:rsidRPr="00B60C09">
        <w:rPr>
          <w:sz w:val="28"/>
          <w:szCs w:val="28"/>
          <w:lang w:val="uk-UA"/>
        </w:rPr>
        <w:t>від 27.04.2007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10-43/</w:t>
      </w:r>
      <w:r w:rsidRPr="00B60C09">
        <w:rPr>
          <w:sz w:val="28"/>
          <w:szCs w:val="28"/>
          <w:lang w:val="en-US"/>
        </w:rPr>
        <w:t>V</w:t>
      </w:r>
      <w:r w:rsidRPr="00B60C09">
        <w:rPr>
          <w:sz w:val="28"/>
          <w:szCs w:val="28"/>
          <w:lang w:val="uk-UA"/>
        </w:rPr>
        <w:t>, від 16.10.2012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18-15/</w:t>
      </w:r>
      <w:r w:rsidRPr="00B60C09">
        <w:rPr>
          <w:sz w:val="28"/>
          <w:szCs w:val="28"/>
          <w:lang w:val="en-US"/>
        </w:rPr>
        <w:t>VI</w:t>
      </w:r>
      <w:r w:rsidRPr="00B60C09">
        <w:rPr>
          <w:sz w:val="28"/>
          <w:szCs w:val="28"/>
          <w:lang w:val="uk-UA"/>
        </w:rPr>
        <w:t>, від 28.12.2012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19-21/</w:t>
      </w:r>
      <w:r w:rsidRPr="00B60C09">
        <w:rPr>
          <w:sz w:val="28"/>
          <w:szCs w:val="28"/>
          <w:lang w:val="en-US"/>
        </w:rPr>
        <w:t>VI</w:t>
      </w:r>
      <w:r w:rsidRPr="00B60C09">
        <w:rPr>
          <w:sz w:val="28"/>
          <w:szCs w:val="28"/>
          <w:lang w:val="uk-UA"/>
        </w:rPr>
        <w:t>, від 19.09.2014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34-19/</w:t>
      </w:r>
      <w:r w:rsidRPr="00B60C09">
        <w:rPr>
          <w:sz w:val="28"/>
          <w:szCs w:val="28"/>
          <w:lang w:val="en-US"/>
        </w:rPr>
        <w:t>VI</w:t>
      </w:r>
      <w:r w:rsidRPr="00B60C09">
        <w:rPr>
          <w:sz w:val="28"/>
          <w:szCs w:val="28"/>
          <w:lang w:val="uk-UA"/>
        </w:rPr>
        <w:t>, від 08.02.2017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12-29/VII, враховуючи рішення обласної ради від 24.12.2020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4-8/</w:t>
      </w:r>
      <w:r w:rsidRPr="00B60C09">
        <w:rPr>
          <w:sz w:val="28"/>
          <w:szCs w:val="28"/>
          <w:lang w:val="en-US"/>
        </w:rPr>
        <w:t>VI</w:t>
      </w:r>
      <w:r w:rsidRPr="00B60C09">
        <w:rPr>
          <w:sz w:val="28"/>
          <w:szCs w:val="28"/>
          <w:lang w:val="uk-UA"/>
        </w:rPr>
        <w:t>ІІ «Про обласний бюджет Черкаської області на 2021 рік», розпоряджен</w:t>
      </w:r>
      <w:r w:rsidR="00773BF0" w:rsidRPr="00B60C09">
        <w:rPr>
          <w:sz w:val="28"/>
          <w:szCs w:val="28"/>
          <w:lang w:val="uk-UA"/>
        </w:rPr>
        <w:t>ня</w:t>
      </w:r>
      <w:r w:rsidRPr="00B60C09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B60C09">
        <w:rPr>
          <w:sz w:val="28"/>
          <w:szCs w:val="28"/>
          <w:lang w:val="uk-UA"/>
        </w:rPr>
        <w:br/>
      </w:r>
      <w:r w:rsidRPr="00B60C09">
        <w:rPr>
          <w:sz w:val="28"/>
          <w:szCs w:val="28"/>
          <w:lang w:val="uk-UA"/>
        </w:rPr>
        <w:t>та обласної ради від 03.02.2021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38/1-рс, від 18.02.2021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65/3-рс</w:t>
      </w:r>
      <w:r w:rsidR="00B60C09">
        <w:rPr>
          <w:sz w:val="28"/>
          <w:szCs w:val="28"/>
          <w:lang w:val="uk-UA"/>
        </w:rPr>
        <w:br/>
      </w:r>
      <w:r w:rsidRPr="00B60C09">
        <w:rPr>
          <w:sz w:val="28"/>
          <w:szCs w:val="28"/>
          <w:lang w:val="uk-UA"/>
        </w:rPr>
        <w:t>та від 22.02.2021 №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67/4-рс:</w:t>
      </w:r>
    </w:p>
    <w:p w:rsidR="001136C1" w:rsidRPr="00B60C09" w:rsidRDefault="001136C1" w:rsidP="00B60C0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1136C1" w:rsidRPr="00B60C09" w:rsidRDefault="001136C1" w:rsidP="00B60C0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60C09">
        <w:rPr>
          <w:sz w:val="28"/>
          <w:szCs w:val="28"/>
          <w:lang w:val="uk-UA"/>
        </w:rPr>
        <w:t>1.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27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240 гривень та виплатити одноразову грошову винагороду</w:t>
      </w:r>
      <w:r w:rsidR="00B60C09">
        <w:rPr>
          <w:sz w:val="28"/>
          <w:szCs w:val="28"/>
          <w:lang w:val="uk-UA"/>
        </w:rPr>
        <w:br/>
      </w:r>
      <w:r w:rsidRPr="00B60C09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B60C09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 xml:space="preserve">810 гривень) громадянам, нагородженим Почесною грамотою Черкаської обласної державної адміністрації </w:t>
      </w:r>
      <w:r w:rsidR="00B60C09">
        <w:rPr>
          <w:sz w:val="28"/>
          <w:szCs w:val="28"/>
          <w:lang w:val="uk-UA"/>
        </w:rPr>
        <w:t>і</w:t>
      </w:r>
      <w:r w:rsidRPr="00B60C09">
        <w:rPr>
          <w:sz w:val="28"/>
          <w:szCs w:val="28"/>
          <w:lang w:val="uk-UA"/>
        </w:rPr>
        <w:t xml:space="preserve"> обласної ради:</w:t>
      </w:r>
    </w:p>
    <w:p w:rsidR="001136C1" w:rsidRPr="00B60C09" w:rsidRDefault="001136C1" w:rsidP="00B60C0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6201"/>
      </w:tblGrid>
      <w:tr w:rsidR="00B60C09" w:rsidRPr="00B60C09" w:rsidTr="00B60C09">
        <w:trPr>
          <w:trHeight w:val="1320"/>
        </w:trPr>
        <w:tc>
          <w:tcPr>
            <w:tcW w:w="3227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ЛУК’ЯНЕЦЬ</w:t>
            </w:r>
          </w:p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Олені Володимирівні</w:t>
            </w:r>
          </w:p>
        </w:tc>
        <w:tc>
          <w:tcPr>
            <w:tcW w:w="425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B60C09" w:rsidRDefault="00B60C09" w:rsidP="00B60C09">
            <w:pPr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завідувачу центру, лікарю-гематологу обласного лікувально-діагностичного центру КНП «Черкаський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B60C09">
              <w:rPr>
                <w:sz w:val="28"/>
                <w:szCs w:val="28"/>
                <w:lang w:val="uk-UA"/>
              </w:rPr>
              <w:t>;</w:t>
            </w:r>
          </w:p>
          <w:p w:rsidR="00B60C09" w:rsidRPr="00B60C09" w:rsidRDefault="00B60C09" w:rsidP="00B60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C09" w:rsidRPr="008723C9" w:rsidTr="00B60C09">
        <w:trPr>
          <w:trHeight w:val="1565"/>
        </w:trPr>
        <w:tc>
          <w:tcPr>
            <w:tcW w:w="3227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МОРАРУ-БУРЛЕСКУ</w:t>
            </w:r>
          </w:p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Роману Петровичу</w:t>
            </w:r>
          </w:p>
        </w:tc>
        <w:tc>
          <w:tcPr>
            <w:tcW w:w="425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B60C09" w:rsidRPr="00B60C09" w:rsidRDefault="00B60C09" w:rsidP="00B60C09">
            <w:pPr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завідувачу центру, лікарю-урологу обласного центру пластичної реконструктивної</w:t>
            </w:r>
            <w:r>
              <w:rPr>
                <w:sz w:val="28"/>
                <w:szCs w:val="28"/>
                <w:lang w:val="uk-UA"/>
              </w:rPr>
              <w:br/>
            </w:r>
            <w:r w:rsidRPr="00B60C09">
              <w:rPr>
                <w:sz w:val="28"/>
                <w:szCs w:val="28"/>
                <w:lang w:val="uk-UA"/>
              </w:rPr>
              <w:t>та малоінвазійної онкоурології КНП «Черкаський обласний онкологічний диспансер Черкаської обласної ради»;</w:t>
            </w:r>
          </w:p>
        </w:tc>
      </w:tr>
      <w:tr w:rsidR="00B60C09" w:rsidRPr="00B60C09" w:rsidTr="00B60C09">
        <w:trPr>
          <w:trHeight w:val="714"/>
        </w:trPr>
        <w:tc>
          <w:tcPr>
            <w:tcW w:w="3227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lastRenderedPageBreak/>
              <w:t>ШАРАПІ</w:t>
            </w:r>
          </w:p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Людмилі Володимирівні</w:t>
            </w:r>
          </w:p>
        </w:tc>
        <w:tc>
          <w:tcPr>
            <w:tcW w:w="425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B60C09" w:rsidRDefault="00B60C09" w:rsidP="00B60C09">
            <w:pPr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директору комунального закладу «Черкаська санаторна школа Черкаської обласної ради»;</w:t>
            </w:r>
          </w:p>
          <w:p w:rsidR="00B60C09" w:rsidRPr="00B60C09" w:rsidRDefault="00B60C09" w:rsidP="00B60C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0C09" w:rsidRPr="008723C9" w:rsidTr="00B60C09">
        <w:trPr>
          <w:trHeight w:val="1564"/>
        </w:trPr>
        <w:tc>
          <w:tcPr>
            <w:tcW w:w="3227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ДОВГІЙ</w:t>
            </w:r>
          </w:p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>Людмилі Володимирівні</w:t>
            </w:r>
          </w:p>
        </w:tc>
        <w:tc>
          <w:tcPr>
            <w:tcW w:w="425" w:type="dxa"/>
          </w:tcPr>
          <w:p w:rsidR="00B60C09" w:rsidRPr="00B60C09" w:rsidRDefault="00B60C09" w:rsidP="00B60C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1" w:type="dxa"/>
          </w:tcPr>
          <w:p w:rsidR="00B60C09" w:rsidRPr="00B60C09" w:rsidRDefault="00B60C09" w:rsidP="00B60C09">
            <w:pPr>
              <w:jc w:val="both"/>
              <w:rPr>
                <w:sz w:val="28"/>
                <w:szCs w:val="28"/>
                <w:lang w:val="uk-UA"/>
              </w:rPr>
            </w:pPr>
            <w:r w:rsidRPr="00B60C09">
              <w:rPr>
                <w:sz w:val="28"/>
                <w:szCs w:val="28"/>
                <w:lang w:val="uk-UA"/>
              </w:rPr>
              <w:t xml:space="preserve">заступнику начальника Управління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B60C09">
              <w:rPr>
                <w:sz w:val="28"/>
                <w:szCs w:val="28"/>
                <w:lang w:val="uk-UA"/>
              </w:rPr>
              <w:t xml:space="preserve"> начальнику відділу земельних відносин та водних ресурсів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B60C09">
              <w:rPr>
                <w:sz w:val="28"/>
                <w:szCs w:val="28"/>
                <w:lang w:val="uk-UA"/>
              </w:rPr>
              <w:t xml:space="preserve"> заповідної справи, взаємодії із ЗМІ Управління екології та природних ресурсів Черкаської обласної державної адміністрації.</w:t>
            </w:r>
          </w:p>
        </w:tc>
      </w:tr>
    </w:tbl>
    <w:p w:rsidR="00B60C09" w:rsidRDefault="00B60C09" w:rsidP="00B60C09">
      <w:pPr>
        <w:jc w:val="both"/>
        <w:rPr>
          <w:sz w:val="28"/>
          <w:szCs w:val="28"/>
          <w:lang w:val="uk-UA"/>
        </w:rPr>
      </w:pPr>
    </w:p>
    <w:p w:rsidR="001136C1" w:rsidRPr="00B60C09" w:rsidRDefault="00237C63" w:rsidP="00B60C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136C1" w:rsidRPr="00B60C09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і</w:t>
      </w:r>
      <w:r w:rsidR="001136C1" w:rsidRPr="00B60C09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="001136C1" w:rsidRPr="00B60C09">
        <w:rPr>
          <w:sz w:val="28"/>
          <w:szCs w:val="28"/>
          <w:lang w:val="uk-UA"/>
        </w:rPr>
        <w:t>.</w:t>
      </w:r>
    </w:p>
    <w:p w:rsidR="001136C1" w:rsidRPr="00B60C09" w:rsidRDefault="001136C1" w:rsidP="00B60C09">
      <w:pPr>
        <w:ind w:firstLine="709"/>
        <w:jc w:val="both"/>
        <w:rPr>
          <w:sz w:val="28"/>
          <w:szCs w:val="28"/>
          <w:lang w:val="uk-UA"/>
        </w:rPr>
      </w:pPr>
      <w:r w:rsidRPr="00B60C09">
        <w:rPr>
          <w:sz w:val="28"/>
          <w:szCs w:val="28"/>
          <w:lang w:val="uk-UA"/>
        </w:rPr>
        <w:t>3.</w:t>
      </w:r>
      <w:r w:rsidR="00237C63">
        <w:rPr>
          <w:sz w:val="28"/>
          <w:szCs w:val="28"/>
          <w:lang w:val="uk-UA"/>
        </w:rPr>
        <w:t> </w:t>
      </w:r>
      <w:r w:rsidRPr="00B60C0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1136C1" w:rsidRPr="00B60C09" w:rsidRDefault="001136C1" w:rsidP="00237C63">
      <w:pPr>
        <w:jc w:val="both"/>
        <w:rPr>
          <w:sz w:val="28"/>
          <w:szCs w:val="28"/>
          <w:lang w:val="uk-UA"/>
        </w:rPr>
      </w:pPr>
    </w:p>
    <w:p w:rsidR="001136C1" w:rsidRPr="00B60C09" w:rsidRDefault="001136C1" w:rsidP="00237C63">
      <w:pPr>
        <w:jc w:val="both"/>
        <w:rPr>
          <w:sz w:val="28"/>
          <w:szCs w:val="28"/>
          <w:lang w:val="uk-UA"/>
        </w:rPr>
      </w:pPr>
    </w:p>
    <w:p w:rsidR="001136C1" w:rsidRPr="00B60C09" w:rsidRDefault="001136C1" w:rsidP="00237C63">
      <w:pPr>
        <w:jc w:val="both"/>
        <w:rPr>
          <w:sz w:val="28"/>
          <w:szCs w:val="28"/>
          <w:lang w:val="uk-UA"/>
        </w:rPr>
      </w:pPr>
    </w:p>
    <w:p w:rsidR="00237C63" w:rsidRDefault="00237C63" w:rsidP="00237C63">
      <w:pPr>
        <w:rPr>
          <w:sz w:val="28"/>
          <w:szCs w:val="28"/>
          <w:lang w:val="uk-UA"/>
        </w:rPr>
      </w:pPr>
    </w:p>
    <w:p w:rsidR="00237C63" w:rsidRDefault="00237C63" w:rsidP="00237C63">
      <w:pPr>
        <w:rPr>
          <w:sz w:val="28"/>
          <w:szCs w:val="28"/>
          <w:lang w:val="uk-UA"/>
        </w:rPr>
      </w:pPr>
    </w:p>
    <w:p w:rsidR="001136C1" w:rsidRPr="00B60C09" w:rsidRDefault="001136C1" w:rsidP="00237C63">
      <w:pPr>
        <w:rPr>
          <w:sz w:val="28"/>
          <w:szCs w:val="28"/>
          <w:lang w:val="uk-UA"/>
        </w:rPr>
      </w:pPr>
      <w:r w:rsidRPr="00B60C09">
        <w:rPr>
          <w:sz w:val="28"/>
          <w:szCs w:val="28"/>
          <w:lang w:val="uk-UA"/>
        </w:rPr>
        <w:t>Голова</w:t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</w:r>
      <w:r w:rsidRPr="00B60C09">
        <w:rPr>
          <w:sz w:val="28"/>
          <w:szCs w:val="28"/>
          <w:lang w:val="uk-UA"/>
        </w:rPr>
        <w:tab/>
        <w:t>А.</w:t>
      </w:r>
      <w:r w:rsidR="00237C63">
        <w:rPr>
          <w:sz w:val="28"/>
          <w:szCs w:val="28"/>
          <w:lang w:val="uk-UA"/>
        </w:rPr>
        <w:t xml:space="preserve"> </w:t>
      </w:r>
      <w:r w:rsidRPr="00B60C09">
        <w:rPr>
          <w:sz w:val="28"/>
          <w:szCs w:val="28"/>
          <w:lang w:val="uk-UA"/>
        </w:rPr>
        <w:t>ПІДГОРНИЙ</w:t>
      </w:r>
    </w:p>
    <w:sectPr w:rsidR="001136C1" w:rsidRPr="00B60C09" w:rsidSect="00B60C09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69" w:rsidRDefault="00BF3669" w:rsidP="00B60C09">
      <w:r>
        <w:separator/>
      </w:r>
    </w:p>
  </w:endnote>
  <w:endnote w:type="continuationSeparator" w:id="0">
    <w:p w:rsidR="00BF3669" w:rsidRDefault="00BF3669" w:rsidP="00B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69" w:rsidRDefault="00BF3669" w:rsidP="00B60C09">
      <w:r>
        <w:separator/>
      </w:r>
    </w:p>
  </w:footnote>
  <w:footnote w:type="continuationSeparator" w:id="0">
    <w:p w:rsidR="00BF3669" w:rsidRDefault="00BF3669" w:rsidP="00B6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27704"/>
      <w:docPartObj>
        <w:docPartGallery w:val="Page Numbers (Top of Page)"/>
        <w:docPartUnique/>
      </w:docPartObj>
    </w:sdtPr>
    <w:sdtEndPr/>
    <w:sdtContent>
      <w:p w:rsidR="00B60C09" w:rsidRDefault="00BF36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C09" w:rsidRDefault="00B60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36C1"/>
    <w:rsid w:val="00211C25"/>
    <w:rsid w:val="00234EFE"/>
    <w:rsid w:val="00237C63"/>
    <w:rsid w:val="0030133B"/>
    <w:rsid w:val="00397915"/>
    <w:rsid w:val="00411344"/>
    <w:rsid w:val="005314DC"/>
    <w:rsid w:val="0075081E"/>
    <w:rsid w:val="00773BF0"/>
    <w:rsid w:val="007A1FBA"/>
    <w:rsid w:val="008723C9"/>
    <w:rsid w:val="008B2299"/>
    <w:rsid w:val="0093691C"/>
    <w:rsid w:val="009F06BA"/>
    <w:rsid w:val="00B56F3D"/>
    <w:rsid w:val="00B60C09"/>
    <w:rsid w:val="00BB6A5E"/>
    <w:rsid w:val="00BF3669"/>
    <w:rsid w:val="00CA5172"/>
    <w:rsid w:val="00D401B8"/>
    <w:rsid w:val="00DD3042"/>
    <w:rsid w:val="00F3615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02E2-5779-4CB5-A81E-27B56EC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60C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C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0D26-08CE-4369-BF63-3F87064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dcterms:created xsi:type="dcterms:W3CDTF">2021-02-24T07:53:00Z</dcterms:created>
  <dcterms:modified xsi:type="dcterms:W3CDTF">2021-02-24T17:35:00Z</dcterms:modified>
</cp:coreProperties>
</file>