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994">
      <w:pPr>
        <w:tabs>
          <w:tab w:val="left" w:pos="4140"/>
        </w:tabs>
        <w:ind w:right="424"/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234577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56BBE" w:rsidRDefault="00156BB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56BBE">
        <w:rPr>
          <w:sz w:val="28"/>
          <w:szCs w:val="28"/>
          <w:u w:val="single"/>
          <w:lang w:val="uk-UA"/>
        </w:rPr>
        <w:t>12.12.2022</w:t>
      </w:r>
      <w:r w:rsidR="008B2299" w:rsidRPr="00156BBE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56BBE">
        <w:rPr>
          <w:sz w:val="28"/>
          <w:szCs w:val="28"/>
          <w:u w:val="single"/>
          <w:lang w:val="uk-UA"/>
        </w:rPr>
        <w:t>377-р</w:t>
      </w:r>
    </w:p>
    <w:p w:rsidR="00F43A40" w:rsidRDefault="00F43A40" w:rsidP="00F43A40">
      <w:pPr>
        <w:ind w:right="355"/>
        <w:jc w:val="both"/>
        <w:rPr>
          <w:sz w:val="28"/>
          <w:szCs w:val="28"/>
        </w:rPr>
      </w:pPr>
    </w:p>
    <w:p w:rsidR="00F43A40" w:rsidRDefault="00F43A40" w:rsidP="00F43A40">
      <w:pPr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паспорт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</w:p>
    <w:p w:rsidR="00F43A40" w:rsidRDefault="00F43A40" w:rsidP="00F43A40">
      <w:pPr>
        <w:ind w:left="-540" w:right="355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</w:p>
    <w:p w:rsidR="00F43A40" w:rsidRDefault="00F43A40" w:rsidP="00F43A40">
      <w:pPr>
        <w:ind w:left="-567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на 2022 </w:t>
      </w:r>
      <w:proofErr w:type="spellStart"/>
      <w:r>
        <w:rPr>
          <w:sz w:val="28"/>
          <w:szCs w:val="28"/>
        </w:rPr>
        <w:t>рік</w:t>
      </w:r>
      <w:proofErr w:type="spellEnd"/>
    </w:p>
    <w:p w:rsidR="00F43A40" w:rsidRDefault="00F43A40" w:rsidP="00F43A40">
      <w:pPr>
        <w:ind w:left="-540" w:right="355" w:firstLine="540"/>
        <w:jc w:val="both"/>
        <w:rPr>
          <w:sz w:val="28"/>
          <w:szCs w:val="28"/>
        </w:rPr>
      </w:pPr>
    </w:p>
    <w:p w:rsidR="00F43A40" w:rsidRDefault="00F43A40" w:rsidP="008B2994">
      <w:pPr>
        <w:ind w:right="282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 55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Правил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паспортів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звітів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2014 року №836 «Про 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програмно-цільового</w:t>
      </w:r>
      <w:proofErr w:type="spellEnd"/>
      <w:r>
        <w:rPr>
          <w:sz w:val="28"/>
          <w:szCs w:val="28"/>
        </w:rPr>
        <w:t xml:space="preserve"> методу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</w:t>
      </w:r>
      <w:r>
        <w:rPr>
          <w:rStyle w:val="rvts9"/>
          <w:bCs/>
          <w:color w:val="333333"/>
          <w:sz w:val="28"/>
          <w:szCs w:val="28"/>
          <w:shd w:val="clear" w:color="auto" w:fill="FFFFFF"/>
        </w:rPr>
        <w:t>ареєстрован</w:t>
      </w:r>
      <w:r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им</w:t>
      </w:r>
      <w:proofErr w:type="spellEnd"/>
      <w:r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Style w:val="rvts9"/>
          <w:bCs/>
          <w:color w:val="333333"/>
          <w:sz w:val="28"/>
          <w:szCs w:val="28"/>
          <w:shd w:val="clear" w:color="auto" w:fill="FFFFFF"/>
        </w:rPr>
        <w:t>Міністерстві</w:t>
      </w:r>
      <w:proofErr w:type="spellEnd"/>
      <w:r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9"/>
          <w:bCs/>
          <w:color w:val="333333"/>
          <w:sz w:val="28"/>
          <w:szCs w:val="28"/>
          <w:shd w:val="clear" w:color="auto" w:fill="FFFFFF"/>
        </w:rPr>
        <w:t>юстиції</w:t>
      </w:r>
      <w:proofErr w:type="spellEnd"/>
      <w:r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9"/>
          <w:bCs/>
          <w:color w:val="333333"/>
          <w:sz w:val="28"/>
          <w:szCs w:val="28"/>
          <w:shd w:val="clear" w:color="auto" w:fill="FFFFFF"/>
        </w:rPr>
        <w:t>України</w:t>
      </w:r>
      <w:proofErr w:type="spellEnd"/>
      <w:r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 xml:space="preserve">                     </w:t>
      </w:r>
      <w:r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10 </w:t>
      </w:r>
      <w:proofErr w:type="spellStart"/>
      <w:r>
        <w:rPr>
          <w:rStyle w:val="rvts9"/>
          <w:bCs/>
          <w:color w:val="333333"/>
          <w:sz w:val="28"/>
          <w:szCs w:val="28"/>
          <w:shd w:val="clear" w:color="auto" w:fill="FFFFFF"/>
        </w:rPr>
        <w:t>вересня</w:t>
      </w:r>
      <w:proofErr w:type="spellEnd"/>
      <w:r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2014 р</w:t>
      </w:r>
      <w:r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 xml:space="preserve">оку </w:t>
      </w:r>
      <w:r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за № 1104/25881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), 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21.12.2021 №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10-12/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(зі змінами)</w:t>
      </w:r>
      <w:r>
        <w:rPr>
          <w:sz w:val="28"/>
          <w:szCs w:val="28"/>
        </w:rPr>
        <w:t>:</w:t>
      </w:r>
    </w:p>
    <w:p w:rsidR="00F43A40" w:rsidRDefault="00F43A40" w:rsidP="008B2994">
      <w:pPr>
        <w:spacing w:before="120"/>
        <w:ind w:right="28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паспорти бюджетних програм Черкаської обласної ради на 2022 рік за КПКВК:</w:t>
      </w:r>
    </w:p>
    <w:p w:rsidR="00F43A40" w:rsidRDefault="00F43A40" w:rsidP="008B2994">
      <w:pPr>
        <w:ind w:right="28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>
        <w:rPr>
          <w:sz w:val="28"/>
          <w:szCs w:val="28"/>
        </w:rPr>
        <w:t xml:space="preserve"> 0117670 «</w:t>
      </w:r>
      <w:r>
        <w:rPr>
          <w:sz w:val="28"/>
          <w:szCs w:val="28"/>
          <w:lang w:val="uk-UA"/>
        </w:rPr>
        <w:t>Внески до статутного капіталу суб’єктів господарювання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додається;</w:t>
      </w:r>
    </w:p>
    <w:p w:rsidR="00F43A40" w:rsidRDefault="00F43A40" w:rsidP="008B2994">
      <w:pPr>
        <w:ind w:right="28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0117693   «Інші заходи, пов’язані з економічною діяльністю», додається.</w:t>
      </w:r>
    </w:p>
    <w:p w:rsidR="00F43A40" w:rsidRDefault="00F43A40" w:rsidP="008B2994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                                 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F43A40" w:rsidRDefault="00F43A40" w:rsidP="00F43A40">
      <w:pPr>
        <w:ind w:firstLine="567"/>
        <w:jc w:val="both"/>
        <w:rPr>
          <w:sz w:val="28"/>
          <w:szCs w:val="28"/>
        </w:rPr>
      </w:pPr>
    </w:p>
    <w:p w:rsidR="00F43A40" w:rsidRDefault="00F43A40" w:rsidP="00F43A40">
      <w:pPr>
        <w:ind w:firstLine="567"/>
        <w:jc w:val="both"/>
        <w:rPr>
          <w:sz w:val="28"/>
          <w:szCs w:val="28"/>
        </w:rPr>
      </w:pPr>
    </w:p>
    <w:p w:rsidR="00F43A40" w:rsidRDefault="00F43A40" w:rsidP="00F43A40">
      <w:pPr>
        <w:ind w:firstLine="567"/>
        <w:jc w:val="both"/>
        <w:rPr>
          <w:sz w:val="28"/>
          <w:szCs w:val="28"/>
        </w:rPr>
      </w:pPr>
    </w:p>
    <w:p w:rsidR="00F43A40" w:rsidRDefault="00F43A40" w:rsidP="00F43A40">
      <w:pPr>
        <w:ind w:firstLine="567"/>
        <w:jc w:val="both"/>
        <w:rPr>
          <w:sz w:val="28"/>
          <w:szCs w:val="28"/>
        </w:rPr>
      </w:pPr>
    </w:p>
    <w:p w:rsidR="00F43A40" w:rsidRDefault="00F43A40" w:rsidP="00F43A40">
      <w:pPr>
        <w:ind w:firstLine="567"/>
        <w:jc w:val="both"/>
        <w:rPr>
          <w:sz w:val="28"/>
          <w:szCs w:val="28"/>
        </w:rPr>
      </w:pPr>
    </w:p>
    <w:p w:rsidR="00F43A40" w:rsidRDefault="00F43A40" w:rsidP="00F43A40">
      <w:pPr>
        <w:tabs>
          <w:tab w:val="left" w:pos="0"/>
        </w:tabs>
        <w:jc w:val="both"/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А.ПІДГОРНИЙ</w:t>
      </w:r>
      <w:r>
        <w:rPr>
          <w:lang w:val="uk-UA"/>
        </w:rPr>
        <w:t xml:space="preserve"> 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6BBE"/>
    <w:rsid w:val="00211C25"/>
    <w:rsid w:val="0030133B"/>
    <w:rsid w:val="00397915"/>
    <w:rsid w:val="00411344"/>
    <w:rsid w:val="0075081E"/>
    <w:rsid w:val="007A1FBA"/>
    <w:rsid w:val="008B2299"/>
    <w:rsid w:val="008B2994"/>
    <w:rsid w:val="0093691C"/>
    <w:rsid w:val="00B56F3D"/>
    <w:rsid w:val="00BB6A5E"/>
    <w:rsid w:val="00CA5172"/>
    <w:rsid w:val="00D401B8"/>
    <w:rsid w:val="00F43A4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9">
    <w:name w:val="rvts9"/>
    <w:rsid w:val="00F4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>Grizli777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2022-12-12T08:23:00Z</dcterms:modified>
</cp:coreProperties>
</file>