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D5" w:rsidRPr="00DF6297" w:rsidRDefault="002A6CC9" w:rsidP="003466EE">
      <w:pPr>
        <w:spacing w:after="0" w:line="240" w:lineRule="auto"/>
        <w:ind w:left="5954" w:hanging="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F6297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6718D5" w:rsidRDefault="00705A86" w:rsidP="003466EE">
      <w:pPr>
        <w:spacing w:after="0" w:line="240" w:lineRule="auto"/>
        <w:ind w:left="5954" w:hanging="3"/>
        <w:rPr>
          <w:rFonts w:ascii="Times New Roman" w:hAnsi="Times New Roman"/>
          <w:sz w:val="28"/>
          <w:szCs w:val="28"/>
          <w:lang w:val="uk-UA"/>
        </w:rPr>
      </w:pPr>
      <w:r w:rsidRPr="00DF6297">
        <w:rPr>
          <w:rFonts w:ascii="Times New Roman" w:hAnsi="Times New Roman"/>
          <w:sz w:val="28"/>
          <w:szCs w:val="28"/>
          <w:lang w:val="uk-UA"/>
        </w:rPr>
        <w:t>Р</w:t>
      </w:r>
      <w:r w:rsidR="006718D5" w:rsidRPr="00DF6297">
        <w:rPr>
          <w:rFonts w:ascii="Times New Roman" w:hAnsi="Times New Roman"/>
          <w:sz w:val="28"/>
          <w:szCs w:val="28"/>
          <w:lang w:val="uk-UA"/>
        </w:rPr>
        <w:t>ішення</w:t>
      </w:r>
      <w:r w:rsidR="003A5FF1" w:rsidRPr="00133AC7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="006718D5" w:rsidRPr="00DF6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CC9" w:rsidRPr="00DF6297">
        <w:rPr>
          <w:rFonts w:ascii="Times New Roman" w:hAnsi="Times New Roman"/>
          <w:sz w:val="28"/>
          <w:szCs w:val="28"/>
          <w:lang w:val="uk-UA"/>
        </w:rPr>
        <w:t>обласної ради</w:t>
      </w:r>
    </w:p>
    <w:p w:rsidR="000232C5" w:rsidRPr="00133AC7" w:rsidRDefault="003A5FF1" w:rsidP="00133AC7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33A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 w:rsidR="00617A41" w:rsidRPr="00133AC7">
        <w:rPr>
          <w:rFonts w:ascii="Times New Roman" w:hAnsi="Times New Roman"/>
          <w:color w:val="000000" w:themeColor="text1"/>
          <w:sz w:val="28"/>
          <w:szCs w:val="28"/>
          <w:lang w:val="uk-UA"/>
        </w:rPr>
        <w:t>04.06.2021 № 7-13/VIII</w:t>
      </w:r>
      <w:r w:rsidR="00133A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Pr="00133A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(у  редакції рішення обласної ради                 від           №    </w:t>
      </w:r>
    </w:p>
    <w:p w:rsidR="003A5FF1" w:rsidRPr="00133AC7" w:rsidRDefault="003A5FF1" w:rsidP="00233C9D">
      <w:pPr>
        <w:spacing w:after="0" w:line="240" w:lineRule="auto"/>
        <w:ind w:left="1" w:hanging="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718D5" w:rsidRPr="004D4749" w:rsidRDefault="00653E92" w:rsidP="00233C9D">
      <w:pPr>
        <w:spacing w:after="0" w:line="240" w:lineRule="auto"/>
        <w:ind w:left="1" w:hanging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749">
        <w:rPr>
          <w:rFonts w:ascii="Times New Roman" w:hAnsi="Times New Roman"/>
          <w:b/>
          <w:sz w:val="28"/>
          <w:szCs w:val="28"/>
        </w:rPr>
        <w:t>КОМПЛЕКСН</w:t>
      </w:r>
      <w:r w:rsidRPr="004D474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D4749">
        <w:rPr>
          <w:rFonts w:ascii="Times New Roman" w:hAnsi="Times New Roman"/>
          <w:b/>
          <w:sz w:val="28"/>
          <w:szCs w:val="28"/>
        </w:rPr>
        <w:t xml:space="preserve"> ПРОГРАМ</w:t>
      </w:r>
      <w:r w:rsidRPr="004D474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D4749">
        <w:rPr>
          <w:rFonts w:ascii="Times New Roman" w:hAnsi="Times New Roman"/>
          <w:b/>
          <w:sz w:val="28"/>
          <w:szCs w:val="28"/>
        </w:rPr>
        <w:t xml:space="preserve"> РОЗВИТКУ ТА ФУНКЦІОНУВАННЯ УКРАЇНСЬКОЇ МОВИ В УСІХ СФЕРАХ СУСПІЛЬНОГО ЖИТТЯ ЧЕРКАСЬКОЇ ОБЛАСТІ</w:t>
      </w:r>
      <w:r w:rsidRPr="004D4749">
        <w:rPr>
          <w:rFonts w:ascii="Times New Roman" w:hAnsi="Times New Roman"/>
          <w:b/>
          <w:sz w:val="28"/>
          <w:szCs w:val="28"/>
          <w:lang w:val="uk-UA"/>
        </w:rPr>
        <w:br/>
        <w:t>НА 2021</w:t>
      </w:r>
      <w:r w:rsidR="00FA0DB6" w:rsidRPr="004D4749">
        <w:rPr>
          <w:rFonts w:ascii="Times New Roman" w:hAnsi="Times New Roman"/>
          <w:b/>
          <w:sz w:val="28"/>
          <w:szCs w:val="28"/>
          <w:lang w:val="uk-UA"/>
        </w:rPr>
        <w:t>-2025</w:t>
      </w:r>
      <w:r w:rsidR="00F754BF" w:rsidRPr="004D4749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705A86" w:rsidRPr="004D4749" w:rsidRDefault="00705A86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EB6" w:rsidRPr="004D4749" w:rsidRDefault="004650A7" w:rsidP="00052872">
      <w:pPr>
        <w:spacing w:after="0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749">
        <w:rPr>
          <w:rFonts w:ascii="Times New Roman" w:hAnsi="Times New Roman"/>
          <w:b/>
          <w:sz w:val="28"/>
          <w:szCs w:val="28"/>
          <w:lang w:val="uk-UA"/>
        </w:rPr>
        <w:t>I. </w:t>
      </w:r>
      <w:r w:rsidR="00001EB6" w:rsidRPr="004D4749">
        <w:rPr>
          <w:rFonts w:ascii="Times New Roman" w:hAnsi="Times New Roman"/>
          <w:b/>
          <w:sz w:val="28"/>
          <w:szCs w:val="28"/>
          <w:lang w:val="uk-UA"/>
        </w:rPr>
        <w:t>ЗАГАЛЬНА ЧАСТИНА</w:t>
      </w:r>
    </w:p>
    <w:p w:rsidR="00001EB6" w:rsidRPr="004D4749" w:rsidRDefault="00001EB6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698" w:rsidRPr="0011469D" w:rsidRDefault="00653E92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 xml:space="preserve">Комплексна програма розвитку та функціонування української мови </w:t>
      </w:r>
      <w:r w:rsidR="0011469D" w:rsidRPr="0011469D">
        <w:rPr>
          <w:rFonts w:ascii="Times New Roman" w:hAnsi="Times New Roman"/>
          <w:sz w:val="28"/>
          <w:szCs w:val="28"/>
          <w:lang w:val="uk-UA"/>
        </w:rPr>
        <w:br/>
      </w:r>
      <w:r w:rsidRPr="0011469D">
        <w:rPr>
          <w:rFonts w:ascii="Times New Roman" w:hAnsi="Times New Roman"/>
          <w:sz w:val="28"/>
          <w:szCs w:val="28"/>
          <w:lang w:val="uk-UA"/>
        </w:rPr>
        <w:t>в усіх сферах суспільного життя Черкаської області</w:t>
      </w:r>
      <w:r w:rsidR="00873698" w:rsidRPr="0011469D">
        <w:rPr>
          <w:rFonts w:ascii="Times New Roman" w:hAnsi="Times New Roman"/>
          <w:sz w:val="28"/>
          <w:szCs w:val="28"/>
          <w:lang w:val="uk-UA"/>
        </w:rPr>
        <w:t xml:space="preserve"> на 2021-2025 роки </w:t>
      </w:r>
      <w:r w:rsidR="0011469D">
        <w:rPr>
          <w:rFonts w:ascii="Times New Roman" w:hAnsi="Times New Roman"/>
          <w:sz w:val="28"/>
          <w:szCs w:val="28"/>
          <w:lang w:val="uk-UA"/>
        </w:rPr>
        <w:br/>
      </w:r>
      <w:r w:rsidR="00873698" w:rsidRPr="0011469D">
        <w:rPr>
          <w:rFonts w:ascii="Times New Roman" w:hAnsi="Times New Roman"/>
          <w:sz w:val="28"/>
          <w:szCs w:val="28"/>
          <w:lang w:val="uk-UA"/>
        </w:rPr>
        <w:t xml:space="preserve">(далі – Програма) розроблена відповідно до Декларації про державний </w:t>
      </w:r>
      <w:r w:rsidR="00873698" w:rsidRPr="00B45058">
        <w:rPr>
          <w:rFonts w:ascii="Times New Roman" w:hAnsi="Times New Roman"/>
          <w:sz w:val="28"/>
          <w:szCs w:val="28"/>
          <w:lang w:val="uk-UA"/>
        </w:rPr>
        <w:t>суверенітет України,</w:t>
      </w:r>
      <w:r w:rsidR="00927332" w:rsidRPr="00B45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698" w:rsidRPr="00B45058">
        <w:rPr>
          <w:rFonts w:ascii="Times New Roman" w:hAnsi="Times New Roman"/>
          <w:sz w:val="28"/>
          <w:szCs w:val="28"/>
          <w:lang w:val="uk-UA"/>
        </w:rPr>
        <w:t xml:space="preserve">Декларації прав національностей України, Закону України </w:t>
      </w:r>
      <w:r w:rsidR="00675BCC" w:rsidRPr="00442E17">
        <w:rPr>
          <w:rFonts w:ascii="Times New Roman" w:hAnsi="Times New Roman"/>
          <w:sz w:val="28"/>
          <w:szCs w:val="28"/>
          <w:lang w:val="uk-UA"/>
        </w:rPr>
        <w:t>„</w:t>
      </w:r>
      <w:r w:rsidR="00B45058" w:rsidRPr="00B4505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забезпечення функціонування української мови як державної</w:t>
      </w:r>
      <w:r w:rsidR="00675BCC" w:rsidRPr="00442E17">
        <w:rPr>
          <w:rFonts w:ascii="Times New Roman" w:hAnsi="Times New Roman"/>
          <w:sz w:val="28"/>
          <w:szCs w:val="28"/>
          <w:lang w:val="uk-UA"/>
        </w:rPr>
        <w:t>“</w:t>
      </w:r>
      <w:r w:rsidR="00873698" w:rsidRPr="00B45058">
        <w:rPr>
          <w:rFonts w:ascii="Times New Roman" w:hAnsi="Times New Roman"/>
          <w:sz w:val="28"/>
          <w:szCs w:val="28"/>
          <w:lang w:val="uk-UA"/>
        </w:rPr>
        <w:t>, Європейської культурної конвенції 1954 року та</w:t>
      </w:r>
      <w:r w:rsidR="00927332" w:rsidRPr="00B45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469D" w:rsidRPr="00B45058">
        <w:rPr>
          <w:rFonts w:ascii="Times New Roman" w:hAnsi="Times New Roman"/>
          <w:sz w:val="28"/>
          <w:szCs w:val="28"/>
          <w:lang w:val="uk-UA"/>
        </w:rPr>
        <w:t>на виконання вимог статті</w:t>
      </w:r>
      <w:r w:rsidR="00873698" w:rsidRPr="00B45058">
        <w:rPr>
          <w:rFonts w:ascii="Times New Roman" w:hAnsi="Times New Roman"/>
          <w:sz w:val="28"/>
          <w:szCs w:val="28"/>
          <w:lang w:val="uk-UA"/>
        </w:rPr>
        <w:t xml:space="preserve"> 10 Конституції України, яка гарантує всебічний</w:t>
      </w:r>
      <w:r w:rsidR="00927332" w:rsidRPr="00B450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698" w:rsidRPr="00B45058">
        <w:rPr>
          <w:rFonts w:ascii="Times New Roman" w:hAnsi="Times New Roman"/>
          <w:sz w:val="28"/>
          <w:szCs w:val="28"/>
          <w:lang w:val="uk-UA"/>
        </w:rPr>
        <w:t>розвиток та функціонування</w:t>
      </w:r>
      <w:r w:rsidR="00873698" w:rsidRPr="0011469D">
        <w:rPr>
          <w:rFonts w:ascii="Times New Roman" w:hAnsi="Times New Roman"/>
          <w:sz w:val="28"/>
          <w:szCs w:val="28"/>
          <w:lang w:val="uk-UA"/>
        </w:rPr>
        <w:t xml:space="preserve"> української мови у різноманітних сферах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698" w:rsidRPr="0011469D">
        <w:rPr>
          <w:rFonts w:ascii="Times New Roman" w:hAnsi="Times New Roman"/>
          <w:sz w:val="28"/>
          <w:szCs w:val="28"/>
          <w:lang w:val="uk-UA"/>
        </w:rPr>
        <w:t>суспільного життя.</w:t>
      </w:r>
    </w:p>
    <w:p w:rsidR="00927332" w:rsidRPr="0011469D" w:rsidRDefault="00927332" w:rsidP="00233C9D">
      <w:pPr>
        <w:shd w:val="clear" w:color="auto" w:fill="FFFFFF"/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Мова є найважливішим засобом людського спілкування та інтелектуального розвитку </w:t>
      </w:r>
      <w:r w:rsidRPr="0011469D">
        <w:rPr>
          <w:rFonts w:ascii="Times New Roman" w:eastAsia="Times New Roman" w:hAnsi="Times New Roman"/>
          <w:spacing w:val="-9"/>
          <w:sz w:val="28"/>
          <w:szCs w:val="28"/>
          <w:lang w:val="uk-UA"/>
        </w:rPr>
        <w:t xml:space="preserve">особистості, визначальною ознакою держави, безцінною і невичерпною скарбницею культурного </w:t>
      </w:r>
      <w:r w:rsidRPr="0011469D">
        <w:rPr>
          <w:rFonts w:ascii="Times New Roman" w:eastAsia="Times New Roman" w:hAnsi="Times New Roman"/>
          <w:sz w:val="28"/>
          <w:szCs w:val="28"/>
          <w:lang w:val="uk-UA"/>
        </w:rPr>
        <w:t>надбання народу.</w:t>
      </w:r>
    </w:p>
    <w:p w:rsidR="00873698" w:rsidRPr="0011469D" w:rsidRDefault="00873698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Утвердження і розвиток української мови, яка згідно з Конституцією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469D">
        <w:rPr>
          <w:rFonts w:ascii="Times New Roman" w:hAnsi="Times New Roman"/>
          <w:sz w:val="28"/>
          <w:szCs w:val="28"/>
          <w:lang w:val="uk-UA"/>
        </w:rPr>
        <w:t>України є державною, –</w:t>
      </w:r>
      <w:r w:rsidRPr="0011469D">
        <w:rPr>
          <w:rFonts w:ascii="Times New Roman" w:hAnsi="Times New Roman"/>
          <w:sz w:val="28"/>
          <w:szCs w:val="28"/>
          <w:lang w:val="uk-UA"/>
        </w:rPr>
        <w:t xml:space="preserve"> це та стратегічна мета, без реалізації якої неможлива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69D">
        <w:rPr>
          <w:rFonts w:ascii="Times New Roman" w:hAnsi="Times New Roman"/>
          <w:sz w:val="28"/>
          <w:szCs w:val="28"/>
          <w:lang w:val="uk-UA"/>
        </w:rPr>
        <w:t xml:space="preserve">подальша розбудова Української держави. У 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>Черкаській</w:t>
      </w:r>
      <w:r w:rsidRPr="0011469D">
        <w:rPr>
          <w:rFonts w:ascii="Times New Roman" w:hAnsi="Times New Roman"/>
          <w:sz w:val="28"/>
          <w:szCs w:val="28"/>
          <w:lang w:val="uk-UA"/>
        </w:rPr>
        <w:t xml:space="preserve"> області існує потреба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254">
        <w:rPr>
          <w:rFonts w:ascii="Times New Roman" w:hAnsi="Times New Roman"/>
          <w:sz w:val="28"/>
          <w:szCs w:val="28"/>
          <w:lang w:val="uk-UA"/>
        </w:rPr>
        <w:br/>
      </w:r>
      <w:r w:rsidRPr="0011469D">
        <w:rPr>
          <w:rFonts w:ascii="Times New Roman" w:hAnsi="Times New Roman"/>
          <w:sz w:val="28"/>
          <w:szCs w:val="28"/>
          <w:lang w:val="uk-UA"/>
        </w:rPr>
        <w:t>в подальшій активізації цілеспрямованої роботи щодо забезпечення належного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69D">
        <w:rPr>
          <w:rFonts w:ascii="Times New Roman" w:hAnsi="Times New Roman"/>
          <w:sz w:val="28"/>
          <w:szCs w:val="28"/>
          <w:lang w:val="uk-UA"/>
        </w:rPr>
        <w:t>використання державної мови в різних сферах життя: освіті, культурі, спорті та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69D">
        <w:rPr>
          <w:rFonts w:ascii="Times New Roman" w:hAnsi="Times New Roman"/>
          <w:sz w:val="28"/>
          <w:szCs w:val="28"/>
          <w:lang w:val="uk-UA"/>
        </w:rPr>
        <w:t>туризмі, рекламі, засобах масової інформації тощо.</w:t>
      </w:r>
    </w:p>
    <w:p w:rsidR="00927332" w:rsidRPr="0011469D" w:rsidRDefault="00873698" w:rsidP="00233C9D">
      <w:pPr>
        <w:spacing w:after="0" w:line="240" w:lineRule="auto"/>
        <w:ind w:left="1" w:firstLine="566"/>
        <w:jc w:val="both"/>
        <w:rPr>
          <w:rFonts w:ascii="Times New Roman" w:eastAsia="Times New Roman" w:hAnsi="Times New Roman"/>
          <w:spacing w:val="-16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Отже, необхідно докласти зусиль для розширення меж функціонування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69D">
        <w:rPr>
          <w:rFonts w:ascii="Times New Roman" w:hAnsi="Times New Roman"/>
          <w:sz w:val="28"/>
          <w:szCs w:val="28"/>
          <w:lang w:val="uk-UA"/>
        </w:rPr>
        <w:t>української мови, забезпечення її всебічного розвитку в області як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69D">
        <w:rPr>
          <w:rFonts w:ascii="Times New Roman" w:hAnsi="Times New Roman"/>
          <w:sz w:val="28"/>
          <w:szCs w:val="28"/>
          <w:lang w:val="uk-UA"/>
        </w:rPr>
        <w:t>консолідуючої сили громадянського суспільства.</w:t>
      </w:r>
      <w:r w:rsidR="00927332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409" w:rsidRPr="0011469D">
        <w:rPr>
          <w:rFonts w:ascii="Times New Roman" w:eastAsia="Times New Roman" w:hAnsi="Times New Roman"/>
          <w:spacing w:val="-4"/>
          <w:sz w:val="28"/>
          <w:szCs w:val="28"/>
          <w:lang w:val="uk-UA"/>
        </w:rPr>
        <w:t xml:space="preserve">Послідовне </w:t>
      </w:r>
      <w:r w:rsidR="00C45254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вирішення </w:t>
      </w:r>
      <w:proofErr w:type="spellStart"/>
      <w:r w:rsidR="00E76409" w:rsidRPr="0011469D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мовних</w:t>
      </w:r>
      <w:proofErr w:type="spellEnd"/>
      <w:r w:rsidR="00E76409" w:rsidRPr="0011469D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  питань, зміцнення державного статусу української мови передбачає</w:t>
      </w:r>
      <w:r w:rsidR="00E76409" w:rsidRPr="0011469D">
        <w:rPr>
          <w:rFonts w:ascii="Times New Roman" w:hAnsi="Times New Roman"/>
          <w:sz w:val="28"/>
          <w:szCs w:val="28"/>
          <w:lang w:val="uk-UA"/>
        </w:rPr>
        <w:t xml:space="preserve"> стиму</w:t>
      </w:r>
      <w:r w:rsidR="00E76409" w:rsidRPr="0011469D">
        <w:rPr>
          <w:rFonts w:ascii="Times New Roman" w:eastAsia="Times New Roman" w:hAnsi="Times New Roman"/>
          <w:spacing w:val="-16"/>
          <w:sz w:val="28"/>
          <w:szCs w:val="28"/>
          <w:lang w:val="uk-UA"/>
        </w:rPr>
        <w:t>лювання процесу побудови заможної та демократичної держави.</w:t>
      </w:r>
    </w:p>
    <w:p w:rsidR="00E76409" w:rsidRPr="0011469D" w:rsidRDefault="00E764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469D">
        <w:rPr>
          <w:rFonts w:ascii="Times New Roman" w:hAnsi="Times New Roman"/>
          <w:spacing w:val="-1"/>
          <w:sz w:val="28"/>
          <w:szCs w:val="28"/>
          <w:lang w:val="uk-UA"/>
        </w:rPr>
        <w:t xml:space="preserve">Реалізація заходів Програми, які передбачають популяризацію української мови, </w:t>
      </w:r>
      <w:r w:rsidRPr="0011469D">
        <w:rPr>
          <w:rFonts w:ascii="Times New Roman" w:hAnsi="Times New Roman"/>
          <w:spacing w:val="-2"/>
          <w:sz w:val="28"/>
          <w:szCs w:val="28"/>
          <w:lang w:val="uk-UA"/>
        </w:rPr>
        <w:t xml:space="preserve">культури та історичної свідомості української нації через найширший спектр </w:t>
      </w:r>
      <w:r w:rsidRPr="0011469D">
        <w:rPr>
          <w:rFonts w:ascii="Times New Roman" w:hAnsi="Times New Roman"/>
          <w:spacing w:val="-7"/>
          <w:sz w:val="28"/>
          <w:szCs w:val="28"/>
          <w:lang w:val="uk-UA"/>
        </w:rPr>
        <w:t>культурних, наукових, науково-практичних та інформаційних заходів</w:t>
      </w:r>
      <w:r w:rsidRPr="0011469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C45254">
        <w:rPr>
          <w:rFonts w:ascii="Times New Roman" w:hAnsi="Times New Roman"/>
          <w:spacing w:val="-1"/>
          <w:sz w:val="28"/>
          <w:szCs w:val="28"/>
          <w:lang w:val="uk-UA"/>
        </w:rPr>
        <w:br/>
      </w:r>
      <w:r w:rsidRPr="0011469D">
        <w:rPr>
          <w:rFonts w:ascii="Times New Roman" w:hAnsi="Times New Roman"/>
          <w:spacing w:val="-1"/>
          <w:sz w:val="28"/>
          <w:szCs w:val="28"/>
          <w:lang w:val="uk-UA"/>
        </w:rPr>
        <w:t>в закладах освіти</w:t>
      </w:r>
      <w:r w:rsidRPr="0011469D">
        <w:rPr>
          <w:rFonts w:ascii="Times New Roman" w:hAnsi="Times New Roman"/>
          <w:spacing w:val="-7"/>
          <w:sz w:val="28"/>
          <w:szCs w:val="28"/>
          <w:lang w:val="uk-UA"/>
        </w:rPr>
        <w:t xml:space="preserve">, сприятиме </w:t>
      </w:r>
      <w:r w:rsidRPr="0011469D">
        <w:rPr>
          <w:rFonts w:ascii="Times New Roman" w:hAnsi="Times New Roman"/>
          <w:sz w:val="28"/>
          <w:szCs w:val="28"/>
          <w:lang w:val="uk-UA" w:eastAsia="ru-RU"/>
        </w:rPr>
        <w:t>розвитку та функціонуванню української мови.</w:t>
      </w:r>
    </w:p>
    <w:p w:rsidR="00195811" w:rsidRPr="0011469D" w:rsidRDefault="00195811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 до Програми наведений у додатку 1 до Програми.</w:t>
      </w:r>
    </w:p>
    <w:p w:rsidR="00E76409" w:rsidRDefault="00E76409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5811" w:rsidRDefault="00195811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1EB6" w:rsidRPr="0011469D" w:rsidRDefault="00137A56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69D">
        <w:rPr>
          <w:rFonts w:ascii="Times New Roman" w:hAnsi="Times New Roman"/>
          <w:b/>
          <w:sz w:val="28"/>
          <w:szCs w:val="28"/>
          <w:lang w:val="uk-UA"/>
        </w:rPr>
        <w:t>ІІ. </w:t>
      </w:r>
      <w:r w:rsidR="00001EB6" w:rsidRPr="0011469D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9E4BCB" w:rsidRPr="0011469D" w:rsidRDefault="009E4BCB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FCE" w:rsidRPr="0011469D" w:rsidRDefault="00A224C1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 xml:space="preserve">Метою Програми є </w:t>
      </w:r>
      <w:r w:rsidR="00C720C4" w:rsidRPr="0011469D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забезпечення додержання конституційних гарантій </w:t>
      </w:r>
      <w:r w:rsidR="0011469D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br/>
      </w:r>
      <w:r w:rsidR="00C720C4" w:rsidRPr="0011469D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і створення умов для всебічного розвитку і функціонування української мови як </w:t>
      </w:r>
      <w:r w:rsidR="00C720C4" w:rsidRPr="0011469D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lastRenderedPageBreak/>
        <w:t>державної в усіх сферах суспільного життя на всій території Черкаської області</w:t>
      </w:r>
      <w:r w:rsidR="00BB38E9" w:rsidRPr="0011469D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; </w:t>
      </w:r>
      <w:r w:rsidR="00C720C4" w:rsidRPr="0011469D">
        <w:rPr>
          <w:rFonts w:ascii="Times New Roman" w:hAnsi="Times New Roman"/>
          <w:sz w:val="28"/>
          <w:szCs w:val="28"/>
          <w:lang w:val="uk-UA"/>
        </w:rPr>
        <w:t xml:space="preserve">розширення сфери вживання державної мови, виховання любові, поваги, шанобливого ставлення до неї у жителів області; визначення стратегічних пріоритетів та орієнтирів у подоланні деформацій національного мовно-культурного та мовно-інформаційного простору; забезпечення </w:t>
      </w:r>
      <w:proofErr w:type="spellStart"/>
      <w:r w:rsidR="00C720C4" w:rsidRPr="0011469D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="00C720C4" w:rsidRPr="0011469D">
        <w:rPr>
          <w:rFonts w:ascii="Times New Roman" w:hAnsi="Times New Roman"/>
          <w:sz w:val="28"/>
          <w:szCs w:val="28"/>
          <w:lang w:val="uk-UA"/>
        </w:rPr>
        <w:t xml:space="preserve"> прав громадян та єдності України; дотримання норм законів України щодо забезпечення культурно-</w:t>
      </w:r>
      <w:proofErr w:type="spellStart"/>
      <w:r w:rsidR="00C720C4" w:rsidRPr="0011469D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="00C720C4" w:rsidRPr="0011469D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4B36AD">
        <w:rPr>
          <w:rFonts w:ascii="Times New Roman" w:hAnsi="Times New Roman"/>
          <w:sz w:val="28"/>
          <w:szCs w:val="28"/>
          <w:lang w:val="uk-UA"/>
        </w:rPr>
        <w:t>рав громадян та виконання зобов’</w:t>
      </w:r>
      <w:r w:rsidR="00C720C4" w:rsidRPr="0011469D">
        <w:rPr>
          <w:rFonts w:ascii="Times New Roman" w:hAnsi="Times New Roman"/>
          <w:sz w:val="28"/>
          <w:szCs w:val="28"/>
          <w:lang w:val="uk-UA"/>
        </w:rPr>
        <w:t>язань України перед Радою Європи у відповідності до Європейської культурної конвенції.</w:t>
      </w:r>
    </w:p>
    <w:p w:rsidR="00700BB4" w:rsidRPr="0011469D" w:rsidRDefault="00700BB4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BB4" w:rsidRPr="0011469D" w:rsidRDefault="00700BB4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69D">
        <w:rPr>
          <w:rFonts w:ascii="Times New Roman" w:hAnsi="Times New Roman"/>
          <w:b/>
          <w:sz w:val="28"/>
          <w:szCs w:val="28"/>
          <w:lang w:val="uk-UA"/>
        </w:rPr>
        <w:t>ІІІ. ШЛЯХИ І СПОСОБИ РОЗВ’ЯЗАННЯ ПРОБЛЕМИ</w:t>
      </w:r>
    </w:p>
    <w:p w:rsidR="00700BB4" w:rsidRPr="008B6E28" w:rsidRDefault="00700BB4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1C7B" w:rsidRPr="008B6E28" w:rsidRDefault="00381C7B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8B6E28">
        <w:rPr>
          <w:rFonts w:ascii="Times New Roman" w:hAnsi="Times New Roman"/>
          <w:sz w:val="28"/>
          <w:szCs w:val="28"/>
          <w:lang w:val="uk-UA"/>
        </w:rPr>
        <w:t xml:space="preserve">Державна </w:t>
      </w:r>
      <w:proofErr w:type="spellStart"/>
      <w:r w:rsidR="00D04709" w:rsidRPr="008B6E28">
        <w:rPr>
          <w:rFonts w:ascii="Times New Roman" w:hAnsi="Times New Roman"/>
          <w:sz w:val="28"/>
          <w:szCs w:val="28"/>
          <w:lang w:val="uk-UA"/>
        </w:rPr>
        <w:t>мовна</w:t>
      </w:r>
      <w:proofErr w:type="spellEnd"/>
      <w:r w:rsidR="00D04709" w:rsidRPr="008B6E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E28">
        <w:rPr>
          <w:rFonts w:ascii="Times New Roman" w:hAnsi="Times New Roman"/>
          <w:sz w:val="28"/>
          <w:szCs w:val="28"/>
          <w:lang w:val="uk-UA"/>
        </w:rPr>
        <w:t xml:space="preserve">політика потребує постійного удосконалення </w:t>
      </w:r>
      <w:r w:rsidR="00C45254" w:rsidRPr="008B6E28">
        <w:rPr>
          <w:rFonts w:ascii="Times New Roman" w:hAnsi="Times New Roman"/>
          <w:sz w:val="28"/>
          <w:szCs w:val="28"/>
          <w:lang w:val="uk-UA"/>
        </w:rPr>
        <w:br/>
      </w:r>
      <w:r w:rsidRPr="008B6E28">
        <w:rPr>
          <w:rFonts w:ascii="Times New Roman" w:hAnsi="Times New Roman"/>
          <w:sz w:val="28"/>
          <w:szCs w:val="28"/>
          <w:lang w:val="uk-UA"/>
        </w:rPr>
        <w:t>з урахуванням потреб і викликів, що стоять перед суспільством.</w:t>
      </w:r>
    </w:p>
    <w:p w:rsidR="00381C7B" w:rsidRPr="008B6E28" w:rsidRDefault="00381C7B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8B6E28">
        <w:rPr>
          <w:rFonts w:ascii="Times New Roman" w:hAnsi="Times New Roman"/>
          <w:sz w:val="28"/>
          <w:szCs w:val="28"/>
          <w:lang w:val="uk-UA"/>
        </w:rPr>
        <w:t>У зв'язку з цим актуалізувалися такі потреби: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зміцнення державного статусу української мови</w:t>
      </w:r>
      <w:r w:rsidR="00F97427"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 в області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, вироблення дієвих механізмів її захисту та розвитку;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забезпечення дотримання посадовими і службовими особами органів державної влади та органів місцевого самоврядування вимог закону щодо обов’язковості використання державної мови під час виконання своїх посадових обов’язків, недопущення її дискримінації;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розробки та відкриття мережі курсів з вивчення української мови (в тому числі дистанційних та онлайн-курсів); 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покращення якості викладання державної мови в закладах освіти, сприяння вивченню української мови іноземцями;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підтримки інновацій, нових знань та розвитку сучасних культурних індустрій, покращення якості україномовного культурного продукту на телебаченні, радіо, у кіно- та </w:t>
      </w:r>
      <w:proofErr w:type="spellStart"/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відеомережі</w:t>
      </w:r>
      <w:proofErr w:type="spellEnd"/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;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запровадження освітніх відкритих електронних курсів з української історії та культури;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видання корпусу текстів, що відображають історичний розвиток української мови;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подальшої підтримки книговидавничої справи в </w:t>
      </w:r>
      <w:r w:rsidR="00F97427" w:rsidRPr="008B6E28">
        <w:rPr>
          <w:rFonts w:ascii="Times New Roman" w:hAnsi="Times New Roman"/>
          <w:bCs/>
          <w:sz w:val="28"/>
          <w:szCs w:val="28"/>
          <w:lang w:val="uk-UA" w:eastAsia="uk-UA"/>
        </w:rPr>
        <w:t>області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, зокрема, видання книг українською мовою, у тому числі перекладної літератури</w:t>
      </w:r>
      <w:r w:rsidR="00F97427" w:rsidRPr="008B6E28">
        <w:rPr>
          <w:rFonts w:ascii="Times New Roman" w:hAnsi="Times New Roman"/>
          <w:bCs/>
          <w:sz w:val="28"/>
          <w:szCs w:val="28"/>
          <w:lang w:val="uk-UA" w:eastAsia="uk-UA"/>
        </w:rPr>
        <w:t>;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заохочення молоді до вивчення, навчання та спілкування українською мовою, запровадження та реалізації відповідних проектів;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створення умов для забезпечення реалізації громадянами права на одержання інформації українською мовою, в тому числі через засоби масової інформації, рекламу, розширення україномовного інформаційного простору;</w:t>
      </w:r>
    </w:p>
    <w:p w:rsidR="00942C2E" w:rsidRPr="008B6E28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здійснення моніторингу щодо забезпечення </w:t>
      </w:r>
      <w:proofErr w:type="spellStart"/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>мовних</w:t>
      </w:r>
      <w:proofErr w:type="spellEnd"/>
      <w:r w:rsidR="00942C2E" w:rsidRPr="008B6E28">
        <w:rPr>
          <w:rFonts w:ascii="Times New Roman" w:hAnsi="Times New Roman"/>
          <w:bCs/>
          <w:sz w:val="28"/>
          <w:szCs w:val="28"/>
          <w:lang w:val="uk-UA" w:eastAsia="uk-UA"/>
        </w:rPr>
        <w:t xml:space="preserve"> прав закордонних українців; </w:t>
      </w:r>
    </w:p>
    <w:p w:rsidR="00942C2E" w:rsidRPr="0011469D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1469D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збереження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культурної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спадщини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як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основи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національної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культури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та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розширення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доступу до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неї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громадян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;</w:t>
      </w:r>
    </w:p>
    <w:p w:rsidR="00942C2E" w:rsidRPr="0011469D" w:rsidRDefault="00D04709" w:rsidP="00233C9D">
      <w:pPr>
        <w:spacing w:after="0" w:line="240" w:lineRule="auto"/>
        <w:ind w:left="1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11469D">
        <w:rPr>
          <w:rFonts w:ascii="Times New Roman" w:hAnsi="Times New Roman"/>
          <w:bCs/>
          <w:sz w:val="28"/>
          <w:szCs w:val="28"/>
          <w:lang w:val="uk-UA" w:eastAsia="uk-UA"/>
        </w:rPr>
        <w:t xml:space="preserve">-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підтримки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культурного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розмаїття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розвитку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міжнародного</w:t>
      </w:r>
      <w:proofErr w:type="spellEnd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культурного </w:t>
      </w:r>
      <w:proofErr w:type="spellStart"/>
      <w:r w:rsidR="00942C2E" w:rsidRPr="0011469D">
        <w:rPr>
          <w:rFonts w:ascii="Times New Roman" w:hAnsi="Times New Roman"/>
          <w:bCs/>
          <w:sz w:val="28"/>
          <w:szCs w:val="28"/>
          <w:lang w:eastAsia="uk-UA"/>
        </w:rPr>
        <w:t>співробітництва</w:t>
      </w:r>
      <w:proofErr w:type="spellEnd"/>
      <w:r w:rsidR="00F97427" w:rsidRPr="0011469D">
        <w:rPr>
          <w:rFonts w:ascii="Times New Roman" w:hAnsi="Times New Roman"/>
          <w:bCs/>
          <w:sz w:val="28"/>
          <w:szCs w:val="28"/>
          <w:lang w:val="uk-UA" w:eastAsia="uk-UA"/>
        </w:rPr>
        <w:t xml:space="preserve"> в області</w:t>
      </w:r>
      <w:r w:rsidRPr="0011469D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D04709" w:rsidRPr="0011469D" w:rsidRDefault="00F97427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lastRenderedPageBreak/>
        <w:t xml:space="preserve">Отже, </w:t>
      </w:r>
      <w:r w:rsidR="00E76409" w:rsidRPr="0011469D">
        <w:rPr>
          <w:rFonts w:ascii="Times New Roman" w:hAnsi="Times New Roman"/>
          <w:sz w:val="28"/>
          <w:szCs w:val="28"/>
          <w:lang w:val="uk-UA"/>
        </w:rPr>
        <w:t xml:space="preserve">незважаючи  на певні здобутки у розвитку і функціонуванні української мови в різних сферах, </w:t>
      </w:r>
      <w:r w:rsidR="00D04709" w:rsidRPr="0011469D">
        <w:rPr>
          <w:rFonts w:ascii="Times New Roman" w:hAnsi="Times New Roman"/>
          <w:sz w:val="28"/>
          <w:szCs w:val="28"/>
          <w:lang w:val="uk-UA"/>
        </w:rPr>
        <w:t>у Черкаській області існує потреба в подальшій активізації цілеспрямованої роботи щодо забезпечення належного використання державної мови в різних сферах життя: освіті, культурі, спорті та туризмі, рекламі, засобах масової інформації тощо.</w:t>
      </w:r>
    </w:p>
    <w:p w:rsidR="00001EB6" w:rsidRPr="0011469D" w:rsidRDefault="00001EB6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EB6" w:rsidRPr="0011469D" w:rsidRDefault="00700BB4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69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1469D">
        <w:rPr>
          <w:rFonts w:ascii="Times New Roman" w:hAnsi="Times New Roman"/>
          <w:b/>
          <w:sz w:val="28"/>
          <w:szCs w:val="28"/>
          <w:lang w:val="en-US"/>
        </w:rPr>
        <w:t>V</w:t>
      </w:r>
      <w:r w:rsidR="00001EB6" w:rsidRPr="0011469D">
        <w:rPr>
          <w:rFonts w:ascii="Times New Roman" w:hAnsi="Times New Roman"/>
          <w:b/>
          <w:sz w:val="28"/>
          <w:szCs w:val="28"/>
          <w:lang w:val="uk-UA"/>
        </w:rPr>
        <w:t>.</w:t>
      </w:r>
      <w:r w:rsidR="0056179C" w:rsidRPr="001146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2872">
        <w:rPr>
          <w:rFonts w:ascii="Times New Roman" w:hAnsi="Times New Roman"/>
          <w:b/>
          <w:sz w:val="28"/>
          <w:szCs w:val="28"/>
          <w:lang w:val="uk-UA"/>
        </w:rPr>
        <w:t xml:space="preserve">ЗАВДАННЯ ТА </w:t>
      </w:r>
      <w:r w:rsidR="0056179C" w:rsidRPr="0011469D">
        <w:rPr>
          <w:rFonts w:ascii="Times New Roman" w:hAnsi="Times New Roman"/>
          <w:b/>
          <w:sz w:val="28"/>
          <w:szCs w:val="28"/>
          <w:lang w:val="uk-UA"/>
        </w:rPr>
        <w:t>ЗАХОДИ ПРОГРАМИ</w:t>
      </w:r>
    </w:p>
    <w:p w:rsidR="00001EB6" w:rsidRPr="0011469D" w:rsidRDefault="00001EB6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027" w:rsidRPr="0011469D" w:rsidRDefault="00052872" w:rsidP="00233C9D">
      <w:pPr>
        <w:pStyle w:val="a8"/>
        <w:spacing w:before="0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та з</w:t>
      </w:r>
      <w:r w:rsidR="00A74027" w:rsidRPr="0011469D">
        <w:rPr>
          <w:rFonts w:ascii="Times New Roman" w:hAnsi="Times New Roman"/>
          <w:sz w:val="28"/>
          <w:szCs w:val="28"/>
        </w:rPr>
        <w:t>аходи з виконання Програми наведено в додатку</w:t>
      </w:r>
      <w:r w:rsidR="00240ADC">
        <w:rPr>
          <w:rFonts w:ascii="Times New Roman" w:hAnsi="Times New Roman"/>
          <w:sz w:val="28"/>
          <w:szCs w:val="28"/>
        </w:rPr>
        <w:t xml:space="preserve"> 2</w:t>
      </w:r>
      <w:r w:rsidR="00A74027" w:rsidRPr="0011469D">
        <w:rPr>
          <w:rFonts w:ascii="Times New Roman" w:hAnsi="Times New Roman"/>
          <w:sz w:val="28"/>
          <w:szCs w:val="28"/>
        </w:rPr>
        <w:t xml:space="preserve"> </w:t>
      </w:r>
      <w:r w:rsidR="008517C5" w:rsidRPr="0011469D">
        <w:rPr>
          <w:rFonts w:ascii="Times New Roman" w:hAnsi="Times New Roman"/>
          <w:sz w:val="28"/>
          <w:szCs w:val="28"/>
        </w:rPr>
        <w:br/>
      </w:r>
      <w:r w:rsidR="00A74027" w:rsidRPr="0011469D">
        <w:rPr>
          <w:rFonts w:ascii="Times New Roman" w:hAnsi="Times New Roman"/>
          <w:sz w:val="28"/>
          <w:szCs w:val="28"/>
        </w:rPr>
        <w:t>до Програми.</w:t>
      </w:r>
    </w:p>
    <w:p w:rsidR="00D65594" w:rsidRPr="0011469D" w:rsidRDefault="00D65594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EB6" w:rsidRPr="0011469D" w:rsidRDefault="00001EB6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69D">
        <w:rPr>
          <w:rFonts w:ascii="Times New Roman" w:hAnsi="Times New Roman"/>
          <w:b/>
          <w:sz w:val="28"/>
          <w:szCs w:val="28"/>
          <w:lang w:val="uk-UA"/>
        </w:rPr>
        <w:t>V</w:t>
      </w:r>
      <w:r w:rsidR="0056179C" w:rsidRPr="0011469D">
        <w:rPr>
          <w:rFonts w:ascii="Times New Roman" w:hAnsi="Times New Roman"/>
          <w:b/>
          <w:sz w:val="28"/>
          <w:szCs w:val="28"/>
          <w:lang w:val="uk-UA"/>
        </w:rPr>
        <w:t>. </w:t>
      </w:r>
      <w:r w:rsidRPr="0011469D">
        <w:rPr>
          <w:rFonts w:ascii="Times New Roman" w:hAnsi="Times New Roman"/>
          <w:b/>
          <w:sz w:val="28"/>
          <w:szCs w:val="28"/>
          <w:lang w:val="uk-UA"/>
        </w:rPr>
        <w:t>ОЧІКУВАНІ РЕЗУЛЬТАТИ, ЕФЕКТИВНІСТЬ ПРОГРАМИ</w:t>
      </w:r>
    </w:p>
    <w:p w:rsidR="00001EB6" w:rsidRPr="0011469D" w:rsidRDefault="00001EB6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E30" w:rsidRPr="0011469D" w:rsidRDefault="00486E30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Виконання Програми дасть змогу:</w:t>
      </w:r>
    </w:p>
    <w:p w:rsidR="00EE03DE" w:rsidRPr="0011469D" w:rsidRDefault="00C45254" w:rsidP="00233C9D">
      <w:pPr>
        <w:pStyle w:val="af0"/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реалізація статті</w:t>
      </w:r>
      <w:r w:rsidR="00EE03DE" w:rsidRPr="0011469D">
        <w:rPr>
          <w:rFonts w:ascii="Times New Roman" w:hAnsi="Times New Roman"/>
          <w:sz w:val="28"/>
          <w:szCs w:val="28"/>
          <w:lang w:val="uk-UA"/>
        </w:rPr>
        <w:t xml:space="preserve"> 10 Конституції України щодо всебічного розвитку і функціонування української мови в усіх сферах суспільного життя; </w:t>
      </w:r>
    </w:p>
    <w:p w:rsidR="005F1234" w:rsidRPr="0011469D" w:rsidRDefault="00EE03DE" w:rsidP="00233C9D">
      <w:pPr>
        <w:pStyle w:val="af0"/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розширення функціонування української мови у засобах масової інформації, сфері культури, освіти та науки регіону;</w:t>
      </w:r>
    </w:p>
    <w:p w:rsidR="005F1234" w:rsidRPr="0011469D" w:rsidRDefault="005F1234" w:rsidP="00233C9D">
      <w:pPr>
        <w:pStyle w:val="af0"/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зміцнення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комунікативного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й </w:t>
      </w: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демографічного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потенціалу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української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мови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покращення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мовної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культури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11469D">
        <w:rPr>
          <w:rFonts w:ascii="Times New Roman" w:hAnsi="Times New Roman"/>
          <w:bCs/>
          <w:sz w:val="28"/>
          <w:szCs w:val="28"/>
          <w:lang w:eastAsia="uk-UA"/>
        </w:rPr>
        <w:t>населення</w:t>
      </w:r>
      <w:proofErr w:type="spellEnd"/>
      <w:r w:rsidRPr="0011469D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регіону</w:t>
      </w:r>
      <w:r w:rsidRPr="0011469D">
        <w:rPr>
          <w:rFonts w:ascii="Times New Roman" w:hAnsi="Times New Roman"/>
          <w:bCs/>
          <w:sz w:val="28"/>
          <w:szCs w:val="28"/>
          <w:lang w:eastAsia="uk-UA"/>
        </w:rPr>
        <w:t xml:space="preserve">; </w:t>
      </w:r>
    </w:p>
    <w:p w:rsidR="007154B9" w:rsidRPr="0011469D" w:rsidRDefault="00EE03DE" w:rsidP="00233C9D">
      <w:pPr>
        <w:pStyle w:val="af0"/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підтримка наукових розробок, предметом дослідження яких є українська мова, література і культура, та випуск видань українською мовою; поліпшення навчально-методичного забезпечення навчальних закладів області різних типів</w:t>
      </w:r>
      <w:r w:rsidR="007154B9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469D">
        <w:rPr>
          <w:rFonts w:ascii="Times New Roman" w:hAnsi="Times New Roman"/>
          <w:sz w:val="28"/>
          <w:szCs w:val="28"/>
          <w:lang w:val="uk-UA"/>
        </w:rPr>
        <w:t xml:space="preserve">з метою вивчення державної мови; </w:t>
      </w:r>
    </w:p>
    <w:p w:rsidR="00EE03DE" w:rsidRPr="0011469D" w:rsidRDefault="00EE03DE" w:rsidP="00233C9D">
      <w:pPr>
        <w:pStyle w:val="af0"/>
        <w:numPr>
          <w:ilvl w:val="0"/>
          <w:numId w:val="1"/>
        </w:numPr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стимулювання вивчення української мови учнями, студентами та іншими мешканцями області.</w:t>
      </w:r>
    </w:p>
    <w:p w:rsidR="00001EB6" w:rsidRPr="0011469D" w:rsidRDefault="00001EB6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 xml:space="preserve">Виконання Програми </w:t>
      </w:r>
      <w:proofErr w:type="spellStart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>забезпечить</w:t>
      </w:r>
      <w:proofErr w:type="spellEnd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>поширення</w:t>
      </w:r>
      <w:proofErr w:type="spellEnd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>функцій</w:t>
      </w:r>
      <w:proofErr w:type="spellEnd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 xml:space="preserve"> та сфер </w:t>
      </w:r>
      <w:proofErr w:type="spellStart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>застосування</w:t>
      </w:r>
      <w:proofErr w:type="spellEnd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>державної</w:t>
      </w:r>
      <w:proofErr w:type="spellEnd"/>
      <w:r w:rsidR="00665D8A" w:rsidRPr="0011469D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>мови</w:t>
      </w:r>
      <w:proofErr w:type="spellEnd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 xml:space="preserve">, </w:t>
      </w:r>
      <w:proofErr w:type="spellStart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>розвиток</w:t>
      </w:r>
      <w:proofErr w:type="spellEnd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>української</w:t>
      </w:r>
      <w:proofErr w:type="spellEnd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>культури</w:t>
      </w:r>
      <w:proofErr w:type="spellEnd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 xml:space="preserve"> в </w:t>
      </w:r>
      <w:proofErr w:type="spellStart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>усіх</w:t>
      </w:r>
      <w:proofErr w:type="spellEnd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>її</w:t>
      </w:r>
      <w:proofErr w:type="spellEnd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>проявах</w:t>
      </w:r>
      <w:proofErr w:type="spellEnd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 xml:space="preserve">, </w:t>
      </w:r>
      <w:proofErr w:type="spellStart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>формування</w:t>
      </w:r>
      <w:proofErr w:type="spellEnd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>цілісного</w:t>
      </w:r>
      <w:proofErr w:type="spellEnd"/>
      <w:r w:rsidR="00665D8A" w:rsidRPr="0011469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z w:val="28"/>
          <w:szCs w:val="28"/>
        </w:rPr>
        <w:t>національного</w:t>
      </w:r>
      <w:proofErr w:type="spellEnd"/>
      <w:r w:rsidR="00665D8A" w:rsidRPr="001146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z w:val="28"/>
          <w:szCs w:val="28"/>
        </w:rPr>
        <w:t>інформаційно</w:t>
      </w:r>
      <w:proofErr w:type="spellEnd"/>
      <w:r w:rsidR="00665D8A" w:rsidRPr="0011469D">
        <w:rPr>
          <w:rFonts w:ascii="Times New Roman" w:hAnsi="Times New Roman"/>
          <w:bCs/>
          <w:sz w:val="28"/>
          <w:szCs w:val="28"/>
        </w:rPr>
        <w:t>-культурного простору.</w:t>
      </w:r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кроки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сприятимуть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вихованню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різнобічно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гармонійно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розвиненого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національно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свідомого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високоосвіченого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України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який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здатний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реалізувати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свої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права та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виконати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покладені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нього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bCs/>
          <w:sz w:val="28"/>
          <w:szCs w:val="28"/>
        </w:rPr>
        <w:t>Конституцією</w:t>
      </w:r>
      <w:proofErr w:type="spellEnd"/>
      <w:r w:rsidR="00665D8A" w:rsidRPr="001146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5D8A" w:rsidRPr="0011469D">
        <w:rPr>
          <w:rFonts w:ascii="Times New Roman" w:hAnsi="Times New Roman"/>
          <w:sz w:val="28"/>
          <w:szCs w:val="28"/>
        </w:rPr>
        <w:t>України</w:t>
      </w:r>
      <w:proofErr w:type="spellEnd"/>
      <w:r w:rsidR="00665D8A" w:rsidRPr="00114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6AD">
        <w:rPr>
          <w:rFonts w:ascii="Times New Roman" w:hAnsi="Times New Roman"/>
          <w:bCs/>
          <w:sz w:val="28"/>
          <w:szCs w:val="28"/>
        </w:rPr>
        <w:t>обов</w:t>
      </w:r>
      <w:proofErr w:type="spellEnd"/>
      <w:r w:rsidR="004B36AD">
        <w:rPr>
          <w:rFonts w:ascii="Times New Roman" w:hAnsi="Times New Roman"/>
          <w:bCs/>
          <w:sz w:val="28"/>
          <w:szCs w:val="28"/>
          <w:lang w:val="uk-UA"/>
        </w:rPr>
        <w:t>’</w:t>
      </w:r>
      <w:proofErr w:type="spellStart"/>
      <w:r w:rsidR="00665D8A" w:rsidRPr="0011469D">
        <w:rPr>
          <w:rFonts w:ascii="Times New Roman" w:hAnsi="Times New Roman"/>
          <w:bCs/>
          <w:sz w:val="28"/>
          <w:szCs w:val="28"/>
        </w:rPr>
        <w:t>язки</w:t>
      </w:r>
      <w:proofErr w:type="spellEnd"/>
      <w:r w:rsidR="00665D8A" w:rsidRPr="0011469D">
        <w:rPr>
          <w:rFonts w:ascii="Times New Roman" w:hAnsi="Times New Roman"/>
          <w:bCs/>
          <w:sz w:val="28"/>
          <w:szCs w:val="28"/>
        </w:rPr>
        <w:t>.</w:t>
      </w:r>
    </w:p>
    <w:p w:rsidR="00700BB4" w:rsidRPr="0011469D" w:rsidRDefault="00700BB4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У разі потреби здійснюватимуться перегляд запланованої діяльності, пошук та впровадження більш ефективних способів розв’язання проблеми.</w:t>
      </w:r>
    </w:p>
    <w:p w:rsidR="00713761" w:rsidRDefault="00713761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761" w:rsidRPr="0011469D" w:rsidRDefault="00713761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EB6" w:rsidRPr="0011469D" w:rsidRDefault="0056179C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69D">
        <w:rPr>
          <w:rFonts w:ascii="Times New Roman" w:hAnsi="Times New Roman"/>
          <w:b/>
          <w:sz w:val="28"/>
          <w:szCs w:val="28"/>
          <w:lang w:val="uk-UA"/>
        </w:rPr>
        <w:t>V</w:t>
      </w:r>
      <w:r w:rsidR="000232C5" w:rsidRPr="0011469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1469D">
        <w:rPr>
          <w:rFonts w:ascii="Times New Roman" w:hAnsi="Times New Roman"/>
          <w:b/>
          <w:sz w:val="28"/>
          <w:szCs w:val="28"/>
          <w:lang w:val="uk-UA"/>
        </w:rPr>
        <w:t>. </w:t>
      </w:r>
      <w:r w:rsidR="00705A86" w:rsidRPr="0011469D">
        <w:rPr>
          <w:rFonts w:ascii="Times New Roman" w:hAnsi="Times New Roman"/>
          <w:b/>
          <w:sz w:val="28"/>
          <w:szCs w:val="28"/>
          <w:lang w:val="uk-UA"/>
        </w:rPr>
        <w:t>ФІНАНСОВЕ</w:t>
      </w:r>
      <w:r w:rsidRPr="0011469D">
        <w:rPr>
          <w:rFonts w:ascii="Times New Roman" w:hAnsi="Times New Roman"/>
          <w:b/>
          <w:sz w:val="28"/>
          <w:szCs w:val="28"/>
          <w:lang w:val="uk-UA"/>
        </w:rPr>
        <w:t xml:space="preserve"> ЗАБЕЗПЕЧЕННЯ</w:t>
      </w:r>
      <w:r w:rsidR="00001EB6" w:rsidRPr="0011469D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</w:p>
    <w:p w:rsidR="00001EB6" w:rsidRPr="0011469D" w:rsidRDefault="00001EB6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79C" w:rsidRPr="0011469D" w:rsidRDefault="000232C5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 xml:space="preserve">Забезпечення реалізації заходів Програми здійснюватиметься за рахунок коштів місцевих бюджетів та джерел не заборонених чинним законодавством України. </w:t>
      </w:r>
      <w:r w:rsidR="0056179C" w:rsidRPr="0011469D">
        <w:rPr>
          <w:rFonts w:ascii="Times New Roman" w:hAnsi="Times New Roman"/>
          <w:sz w:val="28"/>
          <w:szCs w:val="28"/>
          <w:lang w:val="uk-UA"/>
        </w:rPr>
        <w:t>Обсяг</w:t>
      </w:r>
      <w:r w:rsidR="00815DF5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79C" w:rsidRPr="0011469D">
        <w:rPr>
          <w:rFonts w:ascii="Times New Roman" w:hAnsi="Times New Roman"/>
          <w:sz w:val="28"/>
          <w:szCs w:val="28"/>
          <w:lang w:val="uk-UA"/>
        </w:rPr>
        <w:t>фінансування Програми</w:t>
      </w:r>
      <w:r w:rsidR="00815DF5" w:rsidRPr="0011469D">
        <w:rPr>
          <w:rFonts w:ascii="Times New Roman" w:hAnsi="Times New Roman"/>
          <w:sz w:val="28"/>
          <w:szCs w:val="28"/>
          <w:lang w:val="uk-UA"/>
        </w:rPr>
        <w:t>, за рахунок бюджетних коштів, буде визначатися щорічно, виходячи з фінансових можливостей місцевих бюджетів на підставі обґрунтованих розрахунків, поданих її виконавцями</w:t>
      </w:r>
      <w:r w:rsidR="0056179C" w:rsidRPr="0011469D">
        <w:rPr>
          <w:rFonts w:ascii="Times New Roman" w:hAnsi="Times New Roman"/>
          <w:sz w:val="28"/>
          <w:szCs w:val="28"/>
          <w:lang w:val="uk-UA"/>
        </w:rPr>
        <w:t>.</w:t>
      </w:r>
    </w:p>
    <w:p w:rsidR="000232C5" w:rsidRPr="0011469D" w:rsidRDefault="000232C5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1EB6" w:rsidRPr="0011469D" w:rsidRDefault="006E6511" w:rsidP="00233C9D">
      <w:pPr>
        <w:spacing w:after="0" w:line="240" w:lineRule="auto"/>
        <w:ind w:left="1" w:firstLine="5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69D">
        <w:rPr>
          <w:rFonts w:ascii="Times New Roman" w:hAnsi="Times New Roman"/>
          <w:b/>
          <w:sz w:val="28"/>
          <w:szCs w:val="28"/>
          <w:lang w:val="uk-UA"/>
        </w:rPr>
        <w:lastRenderedPageBreak/>
        <w:t>VI</w:t>
      </w:r>
      <w:r w:rsidR="000232C5" w:rsidRPr="0011469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1469D">
        <w:rPr>
          <w:rFonts w:ascii="Times New Roman" w:hAnsi="Times New Roman"/>
          <w:b/>
          <w:sz w:val="28"/>
          <w:szCs w:val="28"/>
          <w:lang w:val="uk-UA"/>
        </w:rPr>
        <w:t>. </w:t>
      </w:r>
      <w:r w:rsidR="00001EB6" w:rsidRPr="0011469D">
        <w:rPr>
          <w:rFonts w:ascii="Times New Roman" w:hAnsi="Times New Roman"/>
          <w:b/>
          <w:sz w:val="28"/>
          <w:szCs w:val="28"/>
          <w:lang w:val="uk-UA"/>
        </w:rPr>
        <w:t>КО</w:t>
      </w:r>
      <w:r w:rsidR="00D65594" w:rsidRPr="0011469D">
        <w:rPr>
          <w:rFonts w:ascii="Times New Roman" w:hAnsi="Times New Roman"/>
          <w:b/>
          <w:sz w:val="28"/>
          <w:szCs w:val="28"/>
          <w:lang w:val="uk-UA"/>
        </w:rPr>
        <w:t xml:space="preserve">ОРДИНАЦІЯ ТА КОНТРОЛЬ ЗА ХОДОМ </w:t>
      </w:r>
      <w:r w:rsidR="00001EB6" w:rsidRPr="0011469D">
        <w:rPr>
          <w:rFonts w:ascii="Times New Roman" w:hAnsi="Times New Roman"/>
          <w:b/>
          <w:sz w:val="28"/>
          <w:szCs w:val="28"/>
          <w:lang w:val="uk-UA"/>
        </w:rPr>
        <w:t>ВИКОНАННЯ ПРОГРАМИ</w:t>
      </w:r>
    </w:p>
    <w:p w:rsidR="007B7853" w:rsidRPr="0011469D" w:rsidRDefault="007B7853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091" w:rsidRPr="0011469D" w:rsidRDefault="00520091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 xml:space="preserve">Координація заходів, передбачених Програмою покладається 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br/>
        <w:t>на У</w:t>
      </w:r>
      <w:r w:rsidRPr="0011469D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 w:rsidR="00815DF5" w:rsidRPr="0011469D">
        <w:rPr>
          <w:rFonts w:ascii="Times New Roman" w:hAnsi="Times New Roman"/>
          <w:sz w:val="28"/>
          <w:szCs w:val="28"/>
          <w:lang w:val="uk-UA"/>
        </w:rPr>
        <w:t>культури та охорони культурної спадщини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t xml:space="preserve"> Черкаської</w:t>
      </w:r>
      <w:r w:rsidRPr="0011469D">
        <w:rPr>
          <w:rFonts w:ascii="Times New Roman" w:hAnsi="Times New Roman"/>
          <w:sz w:val="28"/>
          <w:szCs w:val="28"/>
          <w:lang w:val="uk-UA"/>
        </w:rPr>
        <w:t xml:space="preserve"> обласної державної адміністрації. </w:t>
      </w:r>
    </w:p>
    <w:p w:rsidR="00F92E37" w:rsidRPr="0011469D" w:rsidRDefault="00D65594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Контроль за виконанням Програми здійснюється</w:t>
      </w:r>
      <w:r w:rsidR="008D339E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DF5" w:rsidRPr="0011469D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95811">
        <w:rPr>
          <w:rFonts w:ascii="Times New Roman" w:hAnsi="Times New Roman"/>
          <w:sz w:val="28"/>
          <w:szCs w:val="28"/>
          <w:lang w:val="uk-UA"/>
        </w:rPr>
        <w:t>м</w:t>
      </w:r>
      <w:r w:rsidR="00815DF5" w:rsidRPr="0011469D">
        <w:rPr>
          <w:rFonts w:ascii="Times New Roman" w:hAnsi="Times New Roman"/>
          <w:sz w:val="28"/>
          <w:szCs w:val="28"/>
          <w:lang w:val="uk-UA"/>
        </w:rPr>
        <w:t xml:space="preserve"> культури та охорони культурної спадщини</w:t>
      </w:r>
      <w:r w:rsidR="00520091"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t xml:space="preserve">Черкаської </w:t>
      </w:r>
      <w:r w:rsidR="00520091" w:rsidRPr="0011469D">
        <w:rPr>
          <w:rFonts w:ascii="Times New Roman" w:hAnsi="Times New Roman"/>
          <w:sz w:val="28"/>
          <w:szCs w:val="28"/>
          <w:lang w:val="uk-UA"/>
        </w:rPr>
        <w:t>обласної державної адміністрації.</w:t>
      </w:r>
    </w:p>
    <w:p w:rsidR="00520091" w:rsidRPr="0011469D" w:rsidRDefault="00520091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Виконавці заходів, пере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t xml:space="preserve">дбачених Програмою, інформують </w:t>
      </w:r>
      <w:r w:rsidR="00815DF5" w:rsidRPr="0011469D">
        <w:rPr>
          <w:rFonts w:ascii="Times New Roman" w:hAnsi="Times New Roman"/>
          <w:sz w:val="28"/>
          <w:szCs w:val="28"/>
          <w:lang w:val="uk-UA"/>
        </w:rPr>
        <w:t>Управління культури та охорони культурної спадщини</w:t>
      </w:r>
      <w:r w:rsidRPr="00114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t xml:space="preserve">Черкаської </w:t>
      </w:r>
      <w:r w:rsidRPr="0011469D">
        <w:rPr>
          <w:rFonts w:ascii="Times New Roman" w:hAnsi="Times New Roman"/>
          <w:sz w:val="28"/>
          <w:szCs w:val="28"/>
          <w:lang w:val="uk-UA"/>
        </w:rPr>
        <w:t>обласної д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t xml:space="preserve">ержавної адміністрації щорічно </w:t>
      </w:r>
      <w:r w:rsidRPr="0011469D">
        <w:rPr>
          <w:rFonts w:ascii="Times New Roman" w:hAnsi="Times New Roman"/>
          <w:sz w:val="28"/>
          <w:szCs w:val="28"/>
          <w:lang w:val="uk-UA"/>
        </w:rPr>
        <w:t>до 10 грудня.</w:t>
      </w:r>
    </w:p>
    <w:p w:rsidR="00520091" w:rsidRPr="0011469D" w:rsidRDefault="00520091" w:rsidP="00233C9D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11469D">
        <w:rPr>
          <w:rFonts w:ascii="Times New Roman" w:hAnsi="Times New Roman"/>
          <w:sz w:val="28"/>
          <w:szCs w:val="28"/>
          <w:lang w:val="uk-UA"/>
        </w:rPr>
        <w:t>Узагальнену інформа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t xml:space="preserve">цію про хід виконання програми </w:t>
      </w:r>
      <w:r w:rsidR="00815DF5" w:rsidRPr="0011469D">
        <w:rPr>
          <w:rFonts w:ascii="Times New Roman" w:hAnsi="Times New Roman"/>
          <w:sz w:val="28"/>
          <w:szCs w:val="28"/>
          <w:lang w:val="uk-UA"/>
        </w:rPr>
        <w:t xml:space="preserve">Управління культури та охорони культурної спадщини 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t xml:space="preserve">Черкаської </w:t>
      </w:r>
      <w:r w:rsidRPr="0011469D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 w:rsidR="006E6511" w:rsidRPr="0011469D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11469D">
        <w:rPr>
          <w:rFonts w:ascii="Times New Roman" w:hAnsi="Times New Roman"/>
          <w:sz w:val="28"/>
          <w:szCs w:val="28"/>
          <w:lang w:val="uk-UA"/>
        </w:rPr>
        <w:t>одає щорічно до 20 лютого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t xml:space="preserve"> Черкаській</w:t>
      </w:r>
      <w:r w:rsidRPr="0011469D">
        <w:rPr>
          <w:rFonts w:ascii="Times New Roman" w:hAnsi="Times New Roman"/>
          <w:sz w:val="28"/>
          <w:szCs w:val="28"/>
          <w:lang w:val="uk-UA"/>
        </w:rPr>
        <w:t xml:space="preserve"> обласній державній адміністрації</w:t>
      </w:r>
      <w:r w:rsidR="00F141D0" w:rsidRPr="0011469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517C5" w:rsidRPr="0011469D">
        <w:rPr>
          <w:rFonts w:ascii="Times New Roman" w:hAnsi="Times New Roman"/>
          <w:sz w:val="28"/>
          <w:szCs w:val="28"/>
          <w:lang w:val="uk-UA"/>
        </w:rPr>
        <w:t xml:space="preserve">Черкаській </w:t>
      </w:r>
      <w:r w:rsidR="00F141D0" w:rsidRPr="0011469D">
        <w:rPr>
          <w:rFonts w:ascii="Times New Roman" w:hAnsi="Times New Roman"/>
          <w:sz w:val="28"/>
          <w:szCs w:val="28"/>
          <w:lang w:val="uk-UA"/>
        </w:rPr>
        <w:t>обласній раді</w:t>
      </w:r>
      <w:r w:rsidRPr="0011469D">
        <w:rPr>
          <w:rFonts w:ascii="Times New Roman" w:hAnsi="Times New Roman"/>
          <w:sz w:val="28"/>
          <w:szCs w:val="28"/>
          <w:lang w:val="uk-UA"/>
        </w:rPr>
        <w:t>.</w:t>
      </w:r>
    </w:p>
    <w:p w:rsidR="00D65594" w:rsidRPr="0011469D" w:rsidRDefault="00D65594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049" w:rsidRPr="0011469D" w:rsidRDefault="004F7049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049" w:rsidRPr="0011469D" w:rsidRDefault="004F7049" w:rsidP="00052872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EB6" w:rsidRDefault="004F7049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  <w:r w:rsidRPr="00246946">
        <w:rPr>
          <w:rFonts w:ascii="Times New Roman" w:hAnsi="Times New Roman"/>
          <w:sz w:val="28"/>
          <w:szCs w:val="28"/>
        </w:rPr>
        <w:t>Заступник</w:t>
      </w:r>
      <w:r w:rsidR="002F40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F4080">
        <w:rPr>
          <w:rFonts w:ascii="Times New Roman" w:hAnsi="Times New Roman"/>
          <w:sz w:val="28"/>
          <w:szCs w:val="28"/>
          <w:lang w:val="en-US"/>
        </w:rPr>
        <w:t>керуючого</w:t>
      </w:r>
      <w:proofErr w:type="spellEnd"/>
      <w:r w:rsidR="002F40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F4080">
        <w:rPr>
          <w:rFonts w:ascii="Times New Roman" w:hAnsi="Times New Roman"/>
          <w:sz w:val="28"/>
          <w:szCs w:val="28"/>
          <w:lang w:val="en-US"/>
        </w:rPr>
        <w:t>справами</w:t>
      </w:r>
      <w:proofErr w:type="spellEnd"/>
      <w:r w:rsidR="004B36AD">
        <w:rPr>
          <w:rFonts w:ascii="Times New Roman" w:hAnsi="Times New Roman"/>
          <w:sz w:val="28"/>
          <w:szCs w:val="28"/>
          <w:lang w:val="uk-UA"/>
        </w:rPr>
        <w:tab/>
      </w:r>
      <w:r w:rsidRPr="00246946">
        <w:rPr>
          <w:rFonts w:ascii="Times New Roman" w:hAnsi="Times New Roman"/>
          <w:sz w:val="28"/>
          <w:szCs w:val="28"/>
        </w:rPr>
        <w:t>Н</w:t>
      </w:r>
      <w:proofErr w:type="spellStart"/>
      <w:r w:rsidR="00C45254">
        <w:rPr>
          <w:rFonts w:ascii="Times New Roman" w:hAnsi="Times New Roman"/>
          <w:sz w:val="28"/>
          <w:szCs w:val="28"/>
          <w:lang w:val="uk-UA"/>
        </w:rPr>
        <w:t>аталія</w:t>
      </w:r>
      <w:proofErr w:type="spellEnd"/>
      <w:r w:rsidR="002469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946">
        <w:rPr>
          <w:rFonts w:ascii="Times New Roman" w:hAnsi="Times New Roman"/>
          <w:sz w:val="28"/>
          <w:szCs w:val="28"/>
        </w:rPr>
        <w:t>ГОРНА</w:t>
      </w: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1326" w:rsidRDefault="00C41326" w:rsidP="00052872">
      <w:pPr>
        <w:tabs>
          <w:tab w:val="left" w:pos="567"/>
          <w:tab w:val="left" w:pos="7088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C41326" w:rsidSect="006E6511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65" w:rsidRDefault="00224065" w:rsidP="00052872">
      <w:pPr>
        <w:spacing w:after="0" w:line="240" w:lineRule="auto"/>
        <w:ind w:hanging="2"/>
      </w:pPr>
      <w:r>
        <w:separator/>
      </w:r>
    </w:p>
  </w:endnote>
  <w:endnote w:type="continuationSeparator" w:id="0">
    <w:p w:rsidR="00224065" w:rsidRDefault="00224065" w:rsidP="00052872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65" w:rsidRDefault="00224065" w:rsidP="00052872">
      <w:pPr>
        <w:spacing w:after="0" w:line="240" w:lineRule="auto"/>
        <w:ind w:hanging="2"/>
      </w:pPr>
      <w:r>
        <w:separator/>
      </w:r>
    </w:p>
  </w:footnote>
  <w:footnote w:type="continuationSeparator" w:id="0">
    <w:p w:rsidR="00224065" w:rsidRDefault="00224065" w:rsidP="00052872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91" w:rsidRPr="00C45254" w:rsidRDefault="00224065" w:rsidP="00C45254">
    <w:pPr>
      <w:pStyle w:val="a4"/>
      <w:jc w:val="center"/>
      <w:rPr>
        <w:lang w:val="uk-UA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756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930"/>
    <w:multiLevelType w:val="hybridMultilevel"/>
    <w:tmpl w:val="7A7EA666"/>
    <w:lvl w:ilvl="0" w:tplc="2DBE1C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5"/>
    <w:rsid w:val="00001EB6"/>
    <w:rsid w:val="000232C5"/>
    <w:rsid w:val="00031B81"/>
    <w:rsid w:val="00033DC7"/>
    <w:rsid w:val="00051732"/>
    <w:rsid w:val="00052872"/>
    <w:rsid w:val="000941DA"/>
    <w:rsid w:val="0009745C"/>
    <w:rsid w:val="000A04D8"/>
    <w:rsid w:val="000A06A0"/>
    <w:rsid w:val="000A7E8B"/>
    <w:rsid w:val="000B04A1"/>
    <w:rsid w:val="000B42F0"/>
    <w:rsid w:val="000E3809"/>
    <w:rsid w:val="000E41D7"/>
    <w:rsid w:val="000F76CC"/>
    <w:rsid w:val="001072BF"/>
    <w:rsid w:val="0011469D"/>
    <w:rsid w:val="00124863"/>
    <w:rsid w:val="00126F36"/>
    <w:rsid w:val="001315A5"/>
    <w:rsid w:val="00133AC7"/>
    <w:rsid w:val="00137A56"/>
    <w:rsid w:val="00154D54"/>
    <w:rsid w:val="00160D90"/>
    <w:rsid w:val="00166361"/>
    <w:rsid w:val="00195811"/>
    <w:rsid w:val="001B0CA4"/>
    <w:rsid w:val="001C3DD0"/>
    <w:rsid w:val="001C405E"/>
    <w:rsid w:val="00207C1C"/>
    <w:rsid w:val="00224065"/>
    <w:rsid w:val="00233C9D"/>
    <w:rsid w:val="00240ADC"/>
    <w:rsid w:val="002450E4"/>
    <w:rsid w:val="00246946"/>
    <w:rsid w:val="00283EC2"/>
    <w:rsid w:val="00285F59"/>
    <w:rsid w:val="002A6CC9"/>
    <w:rsid w:val="002D3E3C"/>
    <w:rsid w:val="002F4080"/>
    <w:rsid w:val="003466EE"/>
    <w:rsid w:val="003544F5"/>
    <w:rsid w:val="003557E1"/>
    <w:rsid w:val="0037459C"/>
    <w:rsid w:val="00381C7B"/>
    <w:rsid w:val="0039695E"/>
    <w:rsid w:val="003A43AA"/>
    <w:rsid w:val="003A5FF1"/>
    <w:rsid w:val="003B2A0F"/>
    <w:rsid w:val="003E2067"/>
    <w:rsid w:val="003E47D0"/>
    <w:rsid w:val="003E78EE"/>
    <w:rsid w:val="003F483C"/>
    <w:rsid w:val="00407DD1"/>
    <w:rsid w:val="00420A0B"/>
    <w:rsid w:val="004265FB"/>
    <w:rsid w:val="004650A7"/>
    <w:rsid w:val="00473464"/>
    <w:rsid w:val="00486E30"/>
    <w:rsid w:val="0049084A"/>
    <w:rsid w:val="00491319"/>
    <w:rsid w:val="00491AF1"/>
    <w:rsid w:val="004A143C"/>
    <w:rsid w:val="004A1E2F"/>
    <w:rsid w:val="004B36AD"/>
    <w:rsid w:val="004C534A"/>
    <w:rsid w:val="004D4749"/>
    <w:rsid w:val="004E1972"/>
    <w:rsid w:val="004E46FC"/>
    <w:rsid w:val="004F0123"/>
    <w:rsid w:val="004F7049"/>
    <w:rsid w:val="00520091"/>
    <w:rsid w:val="0055585F"/>
    <w:rsid w:val="0056179C"/>
    <w:rsid w:val="005648B4"/>
    <w:rsid w:val="00567511"/>
    <w:rsid w:val="005D56C8"/>
    <w:rsid w:val="005E5701"/>
    <w:rsid w:val="005F1234"/>
    <w:rsid w:val="005F2EDC"/>
    <w:rsid w:val="00602EBD"/>
    <w:rsid w:val="0060302D"/>
    <w:rsid w:val="00617A41"/>
    <w:rsid w:val="006273F4"/>
    <w:rsid w:val="00635219"/>
    <w:rsid w:val="0064688E"/>
    <w:rsid w:val="00653E92"/>
    <w:rsid w:val="00665D8A"/>
    <w:rsid w:val="00667A00"/>
    <w:rsid w:val="006718D5"/>
    <w:rsid w:val="00675BCC"/>
    <w:rsid w:val="006971BA"/>
    <w:rsid w:val="006C4B2D"/>
    <w:rsid w:val="006E2594"/>
    <w:rsid w:val="006E6511"/>
    <w:rsid w:val="00700BB4"/>
    <w:rsid w:val="00705A86"/>
    <w:rsid w:val="00713761"/>
    <w:rsid w:val="007154B9"/>
    <w:rsid w:val="007172D2"/>
    <w:rsid w:val="0072756C"/>
    <w:rsid w:val="00743052"/>
    <w:rsid w:val="007B09DA"/>
    <w:rsid w:val="007B7853"/>
    <w:rsid w:val="007D03B2"/>
    <w:rsid w:val="007F2AD7"/>
    <w:rsid w:val="007F7327"/>
    <w:rsid w:val="00815DF5"/>
    <w:rsid w:val="00844088"/>
    <w:rsid w:val="0084667D"/>
    <w:rsid w:val="008517C5"/>
    <w:rsid w:val="00867563"/>
    <w:rsid w:val="00873698"/>
    <w:rsid w:val="00895294"/>
    <w:rsid w:val="0089689F"/>
    <w:rsid w:val="008B2FCE"/>
    <w:rsid w:val="008B6E28"/>
    <w:rsid w:val="008B7CC1"/>
    <w:rsid w:val="008C45DB"/>
    <w:rsid w:val="008D331B"/>
    <w:rsid w:val="008D339E"/>
    <w:rsid w:val="008D70DD"/>
    <w:rsid w:val="008F10EA"/>
    <w:rsid w:val="008F497C"/>
    <w:rsid w:val="00901903"/>
    <w:rsid w:val="00916DE6"/>
    <w:rsid w:val="00927332"/>
    <w:rsid w:val="00932DFA"/>
    <w:rsid w:val="00934DC6"/>
    <w:rsid w:val="00942C2E"/>
    <w:rsid w:val="00965BCD"/>
    <w:rsid w:val="009843CF"/>
    <w:rsid w:val="009938B2"/>
    <w:rsid w:val="009E1B32"/>
    <w:rsid w:val="009E4BCB"/>
    <w:rsid w:val="009F32CC"/>
    <w:rsid w:val="009F562F"/>
    <w:rsid w:val="00A1387D"/>
    <w:rsid w:val="00A224C1"/>
    <w:rsid w:val="00A521EB"/>
    <w:rsid w:val="00A56868"/>
    <w:rsid w:val="00A74027"/>
    <w:rsid w:val="00AD32F2"/>
    <w:rsid w:val="00B45058"/>
    <w:rsid w:val="00B63E2E"/>
    <w:rsid w:val="00B65BC1"/>
    <w:rsid w:val="00BB207E"/>
    <w:rsid w:val="00BB38E9"/>
    <w:rsid w:val="00BC3942"/>
    <w:rsid w:val="00BC3F66"/>
    <w:rsid w:val="00BE13FD"/>
    <w:rsid w:val="00C00D56"/>
    <w:rsid w:val="00C0301D"/>
    <w:rsid w:val="00C13A2B"/>
    <w:rsid w:val="00C41326"/>
    <w:rsid w:val="00C45254"/>
    <w:rsid w:val="00C720C4"/>
    <w:rsid w:val="00C72401"/>
    <w:rsid w:val="00C72413"/>
    <w:rsid w:val="00C92484"/>
    <w:rsid w:val="00CF1E60"/>
    <w:rsid w:val="00D01F6A"/>
    <w:rsid w:val="00D04709"/>
    <w:rsid w:val="00D16CB1"/>
    <w:rsid w:val="00D36F54"/>
    <w:rsid w:val="00D46C3A"/>
    <w:rsid w:val="00D65594"/>
    <w:rsid w:val="00D76BA0"/>
    <w:rsid w:val="00D809D9"/>
    <w:rsid w:val="00D81CEA"/>
    <w:rsid w:val="00D85AEA"/>
    <w:rsid w:val="00D86454"/>
    <w:rsid w:val="00DA044F"/>
    <w:rsid w:val="00DB4F0B"/>
    <w:rsid w:val="00DC2BD2"/>
    <w:rsid w:val="00DD5540"/>
    <w:rsid w:val="00DF4966"/>
    <w:rsid w:val="00DF5824"/>
    <w:rsid w:val="00DF6297"/>
    <w:rsid w:val="00E25ABE"/>
    <w:rsid w:val="00E54C4A"/>
    <w:rsid w:val="00E55C0E"/>
    <w:rsid w:val="00E738A1"/>
    <w:rsid w:val="00E76409"/>
    <w:rsid w:val="00E95E48"/>
    <w:rsid w:val="00EB38F4"/>
    <w:rsid w:val="00EB4CB8"/>
    <w:rsid w:val="00EE03DE"/>
    <w:rsid w:val="00EF2D59"/>
    <w:rsid w:val="00F03E74"/>
    <w:rsid w:val="00F069A7"/>
    <w:rsid w:val="00F141D0"/>
    <w:rsid w:val="00F313D2"/>
    <w:rsid w:val="00F31753"/>
    <w:rsid w:val="00F46A50"/>
    <w:rsid w:val="00F57738"/>
    <w:rsid w:val="00F71192"/>
    <w:rsid w:val="00F739AB"/>
    <w:rsid w:val="00F754BF"/>
    <w:rsid w:val="00F773B4"/>
    <w:rsid w:val="00F92E37"/>
    <w:rsid w:val="00F97427"/>
    <w:rsid w:val="00FA0DB6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A4613-B154-4C44-A35A-A29A59C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6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563"/>
  </w:style>
  <w:style w:type="paragraph" w:styleId="a4">
    <w:name w:val="header"/>
    <w:basedOn w:val="a"/>
    <w:link w:val="a5"/>
    <w:uiPriority w:val="99"/>
    <w:unhideWhenUsed/>
    <w:rsid w:val="00DC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C2BD2"/>
  </w:style>
  <w:style w:type="paragraph" w:styleId="a6">
    <w:name w:val="footer"/>
    <w:basedOn w:val="a"/>
    <w:link w:val="a7"/>
    <w:uiPriority w:val="99"/>
    <w:semiHidden/>
    <w:unhideWhenUsed/>
    <w:rsid w:val="00DC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DC2BD2"/>
  </w:style>
  <w:style w:type="paragraph" w:customStyle="1" w:styleId="a8">
    <w:name w:val="Нормальний текст"/>
    <w:basedOn w:val="a"/>
    <w:rsid w:val="00A7402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9">
    <w:name w:val="annotation reference"/>
    <w:basedOn w:val="a0"/>
    <w:uiPriority w:val="99"/>
    <w:semiHidden/>
    <w:unhideWhenUsed/>
    <w:rsid w:val="008F10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10EA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F10EA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10E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8F10EA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F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F10EA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E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5001</Words>
  <Characters>2852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2021-04-28T11:52:00Z</cp:lastPrinted>
  <dcterms:created xsi:type="dcterms:W3CDTF">2022-11-18T13:23:00Z</dcterms:created>
  <dcterms:modified xsi:type="dcterms:W3CDTF">2022-11-18T13:23:00Z</dcterms:modified>
</cp:coreProperties>
</file>