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2874527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2E2A45" w:rsidRDefault="002E2A45" w:rsidP="002E2A45">
      <w:pPr>
        <w:outlineLvl w:val="0"/>
        <w:rPr>
          <w:sz w:val="28"/>
          <w:szCs w:val="28"/>
          <w:lang w:val="uk-UA"/>
        </w:rPr>
      </w:pPr>
    </w:p>
    <w:p w:rsidR="002E2A45" w:rsidRDefault="002E2A45" w:rsidP="002E2A45">
      <w:pPr>
        <w:ind w:left="7655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2E2A45" w:rsidRPr="002327BB" w:rsidRDefault="002E2A45" w:rsidP="002E2A45">
      <w:pPr>
        <w:outlineLvl w:val="0"/>
        <w:rPr>
          <w:sz w:val="28"/>
          <w:szCs w:val="28"/>
          <w:lang w:val="uk-UA"/>
        </w:rPr>
      </w:pPr>
    </w:p>
    <w:p w:rsidR="002E2A45" w:rsidRPr="002327BB" w:rsidRDefault="002E2A45" w:rsidP="002E2A45">
      <w:pPr>
        <w:rPr>
          <w:sz w:val="28"/>
          <w:szCs w:val="28"/>
        </w:rPr>
      </w:pPr>
      <w:r w:rsidRPr="002327BB">
        <w:rPr>
          <w:sz w:val="28"/>
          <w:szCs w:val="28"/>
        </w:rPr>
        <w:t xml:space="preserve">Про </w:t>
      </w:r>
      <w:proofErr w:type="spellStart"/>
      <w:r w:rsidRPr="002327BB">
        <w:rPr>
          <w:sz w:val="28"/>
          <w:szCs w:val="28"/>
        </w:rPr>
        <w:t>зняття</w:t>
      </w:r>
      <w:proofErr w:type="spellEnd"/>
      <w:r w:rsidRPr="002327BB">
        <w:rPr>
          <w:sz w:val="28"/>
          <w:szCs w:val="28"/>
        </w:rPr>
        <w:t xml:space="preserve"> з контролю</w:t>
      </w:r>
    </w:p>
    <w:p w:rsidR="002E2A45" w:rsidRPr="002327BB" w:rsidRDefault="002E2A45" w:rsidP="002E2A45">
      <w:pPr>
        <w:rPr>
          <w:sz w:val="28"/>
          <w:szCs w:val="28"/>
        </w:rPr>
      </w:pPr>
      <w:proofErr w:type="spellStart"/>
      <w:r w:rsidRPr="002327BB">
        <w:rPr>
          <w:sz w:val="28"/>
          <w:szCs w:val="28"/>
        </w:rPr>
        <w:t>деяких</w:t>
      </w:r>
      <w:proofErr w:type="spellEnd"/>
      <w:r w:rsidRPr="002327BB">
        <w:rPr>
          <w:sz w:val="28"/>
          <w:szCs w:val="28"/>
        </w:rPr>
        <w:t xml:space="preserve"> </w:t>
      </w:r>
      <w:proofErr w:type="spellStart"/>
      <w:r w:rsidRPr="002327BB">
        <w:rPr>
          <w:sz w:val="28"/>
          <w:szCs w:val="28"/>
        </w:rPr>
        <w:t>рішень</w:t>
      </w:r>
      <w:proofErr w:type="spellEnd"/>
      <w:r w:rsidRPr="002327BB">
        <w:rPr>
          <w:sz w:val="28"/>
          <w:szCs w:val="28"/>
        </w:rPr>
        <w:t xml:space="preserve"> </w:t>
      </w:r>
      <w:proofErr w:type="spellStart"/>
      <w:r w:rsidRPr="002327BB">
        <w:rPr>
          <w:sz w:val="28"/>
          <w:szCs w:val="28"/>
        </w:rPr>
        <w:t>обласної</w:t>
      </w:r>
      <w:proofErr w:type="spellEnd"/>
      <w:r w:rsidRPr="002327BB">
        <w:rPr>
          <w:sz w:val="28"/>
          <w:szCs w:val="28"/>
        </w:rPr>
        <w:t xml:space="preserve"> ради</w:t>
      </w:r>
    </w:p>
    <w:p w:rsidR="002E2A45" w:rsidRPr="002327BB" w:rsidRDefault="002E2A45" w:rsidP="002E2A45">
      <w:pPr>
        <w:rPr>
          <w:sz w:val="28"/>
          <w:szCs w:val="28"/>
          <w:lang w:val="uk-UA"/>
        </w:rPr>
      </w:pPr>
    </w:p>
    <w:p w:rsidR="002E2A45" w:rsidRPr="002327BB" w:rsidRDefault="002E2A45" w:rsidP="002E2A45">
      <w:pPr>
        <w:rPr>
          <w:sz w:val="28"/>
          <w:szCs w:val="28"/>
          <w:lang w:val="uk-UA"/>
        </w:rPr>
      </w:pPr>
    </w:p>
    <w:p w:rsidR="002E2A45" w:rsidRPr="002327BB" w:rsidRDefault="002E2A45" w:rsidP="002E2A45">
      <w:pPr>
        <w:ind w:firstLine="709"/>
        <w:jc w:val="both"/>
        <w:rPr>
          <w:sz w:val="28"/>
          <w:szCs w:val="28"/>
          <w:lang w:val="uk-UA"/>
        </w:rPr>
      </w:pPr>
      <w:r w:rsidRPr="002327BB">
        <w:rPr>
          <w:sz w:val="28"/>
          <w:szCs w:val="28"/>
          <w:lang w:val="uk-UA"/>
        </w:rPr>
        <w:t xml:space="preserve">Відповідно до статті 43 Закону України </w:t>
      </w:r>
      <w:r>
        <w:rPr>
          <w:sz w:val="28"/>
          <w:szCs w:val="28"/>
          <w:lang w:val="uk-UA"/>
        </w:rPr>
        <w:t>"</w:t>
      </w:r>
      <w:r w:rsidRPr="002327BB">
        <w:rPr>
          <w:sz w:val="28"/>
          <w:szCs w:val="28"/>
          <w:lang w:val="uk-UA"/>
        </w:rPr>
        <w:t>Про місцеве самоврядування</w:t>
      </w:r>
      <w:r>
        <w:rPr>
          <w:sz w:val="28"/>
          <w:szCs w:val="28"/>
          <w:lang w:val="uk-UA"/>
        </w:rPr>
        <w:br/>
      </w:r>
      <w:r w:rsidRPr="002327BB">
        <w:rPr>
          <w:sz w:val="28"/>
          <w:szCs w:val="28"/>
          <w:lang w:val="uk-UA"/>
        </w:rPr>
        <w:t>в Україні</w:t>
      </w:r>
      <w:r>
        <w:rPr>
          <w:sz w:val="28"/>
          <w:szCs w:val="28"/>
          <w:lang w:val="uk-UA"/>
        </w:rPr>
        <w:t>"</w:t>
      </w:r>
      <w:r w:rsidRPr="002327BB">
        <w:rPr>
          <w:sz w:val="28"/>
          <w:szCs w:val="28"/>
          <w:lang w:val="uk-UA"/>
        </w:rPr>
        <w:t xml:space="preserve">, частини тринадцятої статті 20 Регламенту Черкаської обласної ради </w:t>
      </w:r>
      <w:r w:rsidRPr="002327BB">
        <w:rPr>
          <w:sz w:val="28"/>
          <w:szCs w:val="28"/>
          <w:lang w:val="en-US"/>
        </w:rPr>
        <w:t>VII</w:t>
      </w:r>
      <w:r w:rsidRPr="002327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2327BB">
        <w:rPr>
          <w:sz w:val="28"/>
          <w:szCs w:val="28"/>
          <w:lang w:val="uk-UA"/>
        </w:rPr>
        <w:t>скликання, затвердженого рішенням обласної ради від 21.12.2020</w:t>
      </w:r>
      <w:r>
        <w:rPr>
          <w:sz w:val="28"/>
          <w:szCs w:val="28"/>
          <w:lang w:val="uk-UA"/>
        </w:rPr>
        <w:br/>
      </w:r>
      <w:r w:rsidRPr="002327BB">
        <w:rPr>
          <w:sz w:val="28"/>
          <w:szCs w:val="28"/>
          <w:lang w:val="uk-UA"/>
        </w:rPr>
        <w:t>№</w:t>
      </w:r>
      <w:r w:rsidRPr="002327BB">
        <w:rPr>
          <w:sz w:val="28"/>
          <w:szCs w:val="28"/>
        </w:rPr>
        <w:t> </w:t>
      </w:r>
      <w:r w:rsidRPr="002327BB">
        <w:rPr>
          <w:sz w:val="28"/>
          <w:szCs w:val="28"/>
          <w:lang w:val="uk-UA"/>
        </w:rPr>
        <w:t>3-7/</w:t>
      </w:r>
      <w:r w:rsidRPr="002327BB">
        <w:rPr>
          <w:sz w:val="28"/>
          <w:szCs w:val="28"/>
        </w:rPr>
        <w:t>VI</w:t>
      </w:r>
      <w:r w:rsidRPr="002327BB">
        <w:rPr>
          <w:sz w:val="28"/>
          <w:szCs w:val="28"/>
          <w:lang w:val="uk-UA"/>
        </w:rPr>
        <w:t xml:space="preserve">ІІ, враховуючи висновки </w:t>
      </w:r>
      <w:r>
        <w:rPr>
          <w:sz w:val="28"/>
          <w:szCs w:val="28"/>
          <w:lang w:val="uk-UA"/>
        </w:rPr>
        <w:t>та</w:t>
      </w:r>
      <w:r w:rsidRPr="002327BB">
        <w:rPr>
          <w:sz w:val="28"/>
          <w:szCs w:val="28"/>
          <w:lang w:val="uk-UA"/>
        </w:rPr>
        <w:t xml:space="preserve"> рекомендації постійних комісій обласної ради, </w:t>
      </w:r>
      <w:r>
        <w:rPr>
          <w:sz w:val="28"/>
          <w:szCs w:val="28"/>
          <w:lang w:val="uk-UA"/>
        </w:rPr>
        <w:t>у зв’язку з виконанням основних</w:t>
      </w:r>
      <w:r w:rsidRPr="002327BB">
        <w:rPr>
          <w:sz w:val="28"/>
          <w:szCs w:val="28"/>
          <w:lang w:val="uk-UA"/>
        </w:rPr>
        <w:t xml:space="preserve"> заходів</w:t>
      </w:r>
      <w:r>
        <w:rPr>
          <w:sz w:val="28"/>
          <w:szCs w:val="28"/>
          <w:lang w:val="uk-UA"/>
        </w:rPr>
        <w:t xml:space="preserve"> і </w:t>
      </w:r>
      <w:r w:rsidRPr="002327BB">
        <w:rPr>
          <w:sz w:val="28"/>
          <w:szCs w:val="28"/>
          <w:lang w:val="uk-UA"/>
        </w:rPr>
        <w:t>закінченням терміну дії обласних програм, обласна рада в и р і ш и л а:</w:t>
      </w:r>
    </w:p>
    <w:p w:rsidR="002E2A45" w:rsidRPr="002327BB" w:rsidRDefault="002E2A45" w:rsidP="002E2A45">
      <w:pPr>
        <w:rPr>
          <w:sz w:val="28"/>
          <w:szCs w:val="28"/>
          <w:lang w:val="uk-UA"/>
        </w:rPr>
      </w:pPr>
    </w:p>
    <w:p w:rsidR="002E2A45" w:rsidRPr="002327BB" w:rsidRDefault="002E2A45" w:rsidP="002E2A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2327BB">
        <w:rPr>
          <w:sz w:val="28"/>
          <w:szCs w:val="28"/>
        </w:rPr>
        <w:t>зняти</w:t>
      </w:r>
      <w:proofErr w:type="spellEnd"/>
      <w:r w:rsidRPr="002327BB">
        <w:rPr>
          <w:sz w:val="28"/>
          <w:szCs w:val="28"/>
        </w:rPr>
        <w:t xml:space="preserve"> з контролю </w:t>
      </w:r>
      <w:proofErr w:type="spellStart"/>
      <w:r w:rsidRPr="002327BB">
        <w:rPr>
          <w:sz w:val="28"/>
          <w:szCs w:val="28"/>
        </w:rPr>
        <w:t>рішення</w:t>
      </w:r>
      <w:proofErr w:type="spellEnd"/>
      <w:r w:rsidRPr="002327BB">
        <w:rPr>
          <w:sz w:val="28"/>
          <w:szCs w:val="28"/>
        </w:rPr>
        <w:t xml:space="preserve"> </w:t>
      </w:r>
      <w:proofErr w:type="spellStart"/>
      <w:r w:rsidRPr="002327BB">
        <w:rPr>
          <w:sz w:val="28"/>
          <w:szCs w:val="28"/>
        </w:rPr>
        <w:t>обласної</w:t>
      </w:r>
      <w:proofErr w:type="spellEnd"/>
      <w:r w:rsidRPr="002327BB">
        <w:rPr>
          <w:sz w:val="28"/>
          <w:szCs w:val="28"/>
        </w:rPr>
        <w:t xml:space="preserve"> ради </w:t>
      </w:r>
      <w:proofErr w:type="spellStart"/>
      <w:r w:rsidRPr="002327BB">
        <w:rPr>
          <w:sz w:val="28"/>
          <w:szCs w:val="28"/>
        </w:rPr>
        <w:t>згідно</w:t>
      </w:r>
      <w:proofErr w:type="spellEnd"/>
      <w:r w:rsidRPr="002327BB">
        <w:rPr>
          <w:sz w:val="28"/>
          <w:szCs w:val="28"/>
        </w:rPr>
        <w:t xml:space="preserve"> з </w:t>
      </w:r>
      <w:proofErr w:type="spellStart"/>
      <w:r w:rsidRPr="002327BB">
        <w:rPr>
          <w:sz w:val="28"/>
          <w:szCs w:val="28"/>
        </w:rPr>
        <w:t>додатком</w:t>
      </w:r>
      <w:proofErr w:type="spellEnd"/>
      <w:r w:rsidRPr="002327BB">
        <w:rPr>
          <w:sz w:val="28"/>
          <w:szCs w:val="28"/>
        </w:rPr>
        <w:t>.</w:t>
      </w:r>
    </w:p>
    <w:p w:rsidR="002E2A45" w:rsidRPr="002327BB" w:rsidRDefault="002E2A45" w:rsidP="002E2A45">
      <w:pPr>
        <w:jc w:val="both"/>
        <w:rPr>
          <w:sz w:val="28"/>
          <w:szCs w:val="28"/>
          <w:lang w:val="uk-UA"/>
        </w:rPr>
      </w:pPr>
    </w:p>
    <w:p w:rsidR="002E2A45" w:rsidRPr="002327BB" w:rsidRDefault="002E2A45" w:rsidP="002E2A45">
      <w:pPr>
        <w:jc w:val="both"/>
        <w:rPr>
          <w:sz w:val="28"/>
          <w:szCs w:val="28"/>
          <w:lang w:val="uk-UA"/>
        </w:rPr>
      </w:pPr>
    </w:p>
    <w:p w:rsidR="002E2A45" w:rsidRPr="002327BB" w:rsidRDefault="002E2A45" w:rsidP="002E2A45">
      <w:pPr>
        <w:jc w:val="both"/>
        <w:rPr>
          <w:sz w:val="28"/>
          <w:szCs w:val="28"/>
          <w:lang w:val="uk-UA"/>
        </w:rPr>
      </w:pPr>
    </w:p>
    <w:p w:rsidR="002E2A45" w:rsidRPr="002327BB" w:rsidRDefault="002E2A45" w:rsidP="002E2A45">
      <w:pPr>
        <w:rPr>
          <w:sz w:val="28"/>
          <w:szCs w:val="28"/>
          <w:lang w:val="uk-UA"/>
        </w:rPr>
      </w:pPr>
    </w:p>
    <w:p w:rsidR="002E2A45" w:rsidRDefault="002E2A45" w:rsidP="002E2A45">
      <w:pPr>
        <w:outlineLvl w:val="0"/>
        <w:rPr>
          <w:sz w:val="28"/>
          <w:szCs w:val="28"/>
          <w:lang w:val="uk-UA"/>
        </w:rPr>
      </w:pPr>
    </w:p>
    <w:p w:rsidR="002E2A45" w:rsidRPr="002327BB" w:rsidRDefault="002E2A45" w:rsidP="002E2A45">
      <w:pPr>
        <w:outlineLvl w:val="0"/>
        <w:rPr>
          <w:sz w:val="28"/>
          <w:szCs w:val="28"/>
          <w:lang w:val="uk-UA"/>
        </w:rPr>
      </w:pPr>
      <w:r w:rsidRPr="002327BB"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327BB">
        <w:rPr>
          <w:sz w:val="28"/>
          <w:szCs w:val="28"/>
        </w:rPr>
        <w:t>А.</w:t>
      </w:r>
      <w:r>
        <w:rPr>
          <w:sz w:val="28"/>
          <w:szCs w:val="28"/>
          <w:lang w:val="uk-UA"/>
        </w:rPr>
        <w:t xml:space="preserve"> </w:t>
      </w:r>
      <w:r w:rsidRPr="002327BB">
        <w:rPr>
          <w:sz w:val="28"/>
          <w:szCs w:val="28"/>
        </w:rPr>
        <w:t>ПІДГОРНИЙ</w:t>
      </w:r>
      <w:bookmarkStart w:id="0" w:name="_GoBack"/>
      <w:bookmarkEnd w:id="0"/>
    </w:p>
    <w:sectPr w:rsidR="002E2A45" w:rsidRPr="002327BB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2A4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FC0D7-0851-4F85-A68E-558CC412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Grizli777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2018-10-08T13:46:00Z</dcterms:created>
  <dcterms:modified xsi:type="dcterms:W3CDTF">2022-10-31T16:15:00Z</dcterms:modified>
</cp:coreProperties>
</file>