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63" w:rsidRPr="001F757D" w:rsidRDefault="00990463" w:rsidP="00FB165A">
      <w:pPr>
        <w:ind w:left="6237"/>
        <w:rPr>
          <w:sz w:val="28"/>
          <w:szCs w:val="28"/>
          <w:lang w:val="ru-RU"/>
        </w:rPr>
      </w:pPr>
      <w:r w:rsidRPr="001F757D">
        <w:rPr>
          <w:sz w:val="28"/>
          <w:szCs w:val="28"/>
        </w:rPr>
        <w:t>Додаток</w:t>
      </w:r>
      <w:r w:rsidRPr="001F757D">
        <w:rPr>
          <w:sz w:val="28"/>
          <w:szCs w:val="28"/>
          <w:lang w:val="ru-RU"/>
        </w:rPr>
        <w:t xml:space="preserve"> 4</w:t>
      </w:r>
    </w:p>
    <w:p w:rsidR="00990463" w:rsidRPr="001F757D" w:rsidRDefault="00990463" w:rsidP="00FB165A">
      <w:pPr>
        <w:ind w:left="6237"/>
        <w:rPr>
          <w:sz w:val="28"/>
          <w:szCs w:val="28"/>
        </w:rPr>
      </w:pPr>
      <w:r w:rsidRPr="001F757D">
        <w:rPr>
          <w:sz w:val="28"/>
          <w:szCs w:val="28"/>
        </w:rPr>
        <w:t>до рішення обласної ради</w:t>
      </w:r>
    </w:p>
    <w:p w:rsidR="00F311A8" w:rsidRDefault="00990463" w:rsidP="00FB165A">
      <w:pPr>
        <w:ind w:left="6237"/>
        <w:rPr>
          <w:sz w:val="28"/>
          <w:szCs w:val="28"/>
        </w:rPr>
      </w:pPr>
      <w:r w:rsidRPr="001F757D">
        <w:rPr>
          <w:sz w:val="28"/>
          <w:szCs w:val="28"/>
        </w:rPr>
        <w:t xml:space="preserve">від </w:t>
      </w:r>
      <w:r w:rsidR="00F311A8">
        <w:rPr>
          <w:sz w:val="28"/>
          <w:szCs w:val="28"/>
        </w:rPr>
        <w:t>19.02.2021</w:t>
      </w:r>
      <w:r w:rsidRPr="001F757D">
        <w:rPr>
          <w:sz w:val="28"/>
          <w:szCs w:val="28"/>
        </w:rPr>
        <w:t xml:space="preserve">  </w:t>
      </w:r>
    </w:p>
    <w:p w:rsidR="00990463" w:rsidRPr="001F757D" w:rsidRDefault="00990463" w:rsidP="00FB165A">
      <w:pPr>
        <w:ind w:left="6237"/>
        <w:rPr>
          <w:sz w:val="28"/>
          <w:szCs w:val="28"/>
        </w:rPr>
      </w:pPr>
      <w:r w:rsidRPr="001F757D">
        <w:rPr>
          <w:sz w:val="28"/>
          <w:szCs w:val="28"/>
        </w:rPr>
        <w:t xml:space="preserve">№ </w:t>
      </w:r>
      <w:r w:rsidR="00F311A8">
        <w:rPr>
          <w:sz w:val="28"/>
          <w:szCs w:val="28"/>
        </w:rPr>
        <w:t>5-15</w:t>
      </w:r>
      <w:r w:rsidRPr="001F757D">
        <w:rPr>
          <w:sz w:val="28"/>
          <w:szCs w:val="28"/>
        </w:rPr>
        <w:t>/</w:t>
      </w:r>
      <w:r w:rsidRPr="001F757D">
        <w:rPr>
          <w:sz w:val="28"/>
          <w:szCs w:val="28"/>
          <w:lang w:val="en-US"/>
        </w:rPr>
        <w:t>VI</w:t>
      </w:r>
      <w:r w:rsidR="00694DB4" w:rsidRPr="001F757D">
        <w:rPr>
          <w:sz w:val="28"/>
          <w:szCs w:val="28"/>
        </w:rPr>
        <w:t>І</w:t>
      </w:r>
      <w:r w:rsidRPr="001F757D">
        <w:rPr>
          <w:sz w:val="28"/>
          <w:szCs w:val="28"/>
          <w:lang w:val="en-US"/>
        </w:rPr>
        <w:t>I</w:t>
      </w:r>
    </w:p>
    <w:p w:rsidR="00990463" w:rsidRDefault="00990463" w:rsidP="00990463">
      <w:pPr>
        <w:ind w:left="3540" w:firstLine="708"/>
        <w:jc w:val="center"/>
        <w:rPr>
          <w:sz w:val="26"/>
          <w:szCs w:val="26"/>
        </w:rPr>
      </w:pP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ТИПОВА ФОРМА КОНТРАКТУ </w:t>
      </w:r>
    </w:p>
    <w:p w:rsidR="00990463" w:rsidRDefault="00990463" w:rsidP="00990463">
      <w:pPr>
        <w:ind w:left="708" w:hanging="708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з керівник</w:t>
      </w:r>
      <w:r w:rsidR="001F757D">
        <w:rPr>
          <w:rFonts w:eastAsia="Calibri"/>
          <w:b/>
          <w:bCs/>
          <w:sz w:val="28"/>
          <w:szCs w:val="28"/>
        </w:rPr>
        <w:t>ом</w:t>
      </w:r>
      <w:r>
        <w:rPr>
          <w:rFonts w:eastAsia="Calibri"/>
          <w:b/>
          <w:bCs/>
          <w:sz w:val="28"/>
          <w:szCs w:val="28"/>
        </w:rPr>
        <w:t xml:space="preserve"> заклад</w:t>
      </w:r>
      <w:r w:rsidR="00720AB5">
        <w:rPr>
          <w:rFonts w:eastAsia="Calibri"/>
          <w:b/>
          <w:bCs/>
          <w:sz w:val="28"/>
          <w:szCs w:val="28"/>
        </w:rPr>
        <w:t xml:space="preserve">у </w:t>
      </w:r>
      <w:r>
        <w:rPr>
          <w:rFonts w:eastAsia="Calibri"/>
          <w:b/>
          <w:bCs/>
          <w:sz w:val="28"/>
          <w:szCs w:val="28"/>
        </w:rPr>
        <w:t xml:space="preserve">культури спільної власності </w:t>
      </w:r>
    </w:p>
    <w:p w:rsidR="00990463" w:rsidRDefault="00990463" w:rsidP="00990463">
      <w:pPr>
        <w:ind w:left="708" w:hanging="708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територіальних громад сіл, селищ, міст Черкаської області</w:t>
      </w:r>
    </w:p>
    <w:p w:rsidR="00990463" w:rsidRDefault="00990463" w:rsidP="00990463">
      <w:pPr>
        <w:rPr>
          <w:rFonts w:eastAsia="Calibri"/>
          <w:b/>
          <w:bCs/>
          <w:sz w:val="28"/>
          <w:szCs w:val="28"/>
        </w:rPr>
      </w:pPr>
    </w:p>
    <w:p w:rsidR="00990463" w:rsidRDefault="00990463" w:rsidP="00990463">
      <w:pPr>
        <w:ind w:left="-360" w:firstLine="3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 ____" __________ 20 ___р.</w:t>
      </w:r>
      <w:r>
        <w:rPr>
          <w:rFonts w:eastAsia="Calibri"/>
          <w:sz w:val="28"/>
          <w:szCs w:val="28"/>
          <w:lang w:val="ru-RU"/>
        </w:rPr>
        <w:tab/>
      </w:r>
      <w:r>
        <w:rPr>
          <w:rFonts w:eastAsia="Calibri"/>
          <w:sz w:val="28"/>
          <w:szCs w:val="28"/>
          <w:lang w:val="ru-RU"/>
        </w:rPr>
        <w:tab/>
      </w:r>
      <w:r>
        <w:rPr>
          <w:rFonts w:eastAsia="Calibri"/>
          <w:sz w:val="28"/>
          <w:szCs w:val="28"/>
          <w:lang w:val="ru-RU"/>
        </w:rPr>
        <w:tab/>
      </w:r>
      <w:r>
        <w:rPr>
          <w:rFonts w:eastAsia="Calibri"/>
          <w:sz w:val="28"/>
          <w:szCs w:val="28"/>
          <w:lang w:val="ru-RU"/>
        </w:rPr>
        <w:tab/>
      </w:r>
      <w:r>
        <w:rPr>
          <w:rFonts w:eastAsia="Calibri"/>
          <w:sz w:val="28"/>
          <w:szCs w:val="28"/>
          <w:lang w:val="ru-RU"/>
        </w:rPr>
        <w:tab/>
      </w:r>
      <w:r>
        <w:rPr>
          <w:rFonts w:eastAsia="Calibri"/>
          <w:sz w:val="28"/>
          <w:szCs w:val="28"/>
          <w:lang w:val="ru-RU"/>
        </w:rPr>
        <w:tab/>
      </w:r>
      <w:r>
        <w:rPr>
          <w:rFonts w:eastAsia="Calibri"/>
          <w:sz w:val="28"/>
          <w:szCs w:val="28"/>
        </w:rPr>
        <w:t>м. Черкаси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</w:p>
    <w:p w:rsidR="007D4719" w:rsidRDefault="00990463" w:rsidP="007D4719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7D4719">
        <w:rPr>
          <w:sz w:val="28"/>
          <w:szCs w:val="28"/>
        </w:rPr>
        <w:t>Черкаська обласна рада, в особі голови обласної ради ________________________________________________________________,</w:t>
      </w:r>
    </w:p>
    <w:p w:rsidR="007D4719" w:rsidRDefault="007D4719" w:rsidP="007D4719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(прізвище, ім’я, по батькові)</w:t>
      </w:r>
    </w:p>
    <w:p w:rsidR="007D4719" w:rsidRDefault="007D4719" w:rsidP="007D4719">
      <w:pPr>
        <w:tabs>
          <w:tab w:val="left" w:pos="0"/>
        </w:tabs>
        <w:jc w:val="center"/>
        <w:rPr>
          <w:sz w:val="22"/>
          <w:szCs w:val="22"/>
        </w:rPr>
      </w:pPr>
    </w:p>
    <w:p w:rsidR="007D4719" w:rsidRDefault="007D4719" w:rsidP="007D4719">
      <w:pPr>
        <w:jc w:val="both"/>
        <w:rPr>
          <w:sz w:val="28"/>
          <w:szCs w:val="28"/>
        </w:rPr>
      </w:pPr>
      <w:r>
        <w:rPr>
          <w:sz w:val="28"/>
          <w:szCs w:val="28"/>
        </w:rPr>
        <w:t>що діє відповідно до статті 55 Закону України «Про місцеве самоврядування в Україні» (далі - Орган правління майном), з одн</w:t>
      </w:r>
      <w:r w:rsidR="00CE7CE5">
        <w:rPr>
          <w:sz w:val="28"/>
          <w:szCs w:val="28"/>
        </w:rPr>
        <w:t>ієї</w:t>
      </w:r>
      <w:r>
        <w:rPr>
          <w:sz w:val="28"/>
          <w:szCs w:val="28"/>
        </w:rPr>
        <w:t xml:space="preserve"> </w:t>
      </w:r>
      <w:r w:rsidR="00CE7CE5">
        <w:rPr>
          <w:sz w:val="28"/>
          <w:szCs w:val="28"/>
        </w:rPr>
        <w:t>сторони</w:t>
      </w:r>
      <w:r>
        <w:rPr>
          <w:sz w:val="28"/>
          <w:szCs w:val="28"/>
        </w:rPr>
        <w:t>, та громадянин (ка), __________________________________________________________</w:t>
      </w:r>
    </w:p>
    <w:p w:rsidR="007D4719" w:rsidRDefault="007D4719" w:rsidP="007D4719">
      <w:pPr>
        <w:pStyle w:val="a3"/>
        <w:tabs>
          <w:tab w:val="left" w:pos="-284"/>
          <w:tab w:val="left" w:pos="0"/>
          <w:tab w:val="left" w:pos="567"/>
          <w:tab w:val="left" w:pos="9214"/>
          <w:tab w:val="left" w:pos="935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(прізвище, ім’я та по батькові)                                                                         </w:t>
      </w:r>
    </w:p>
    <w:p w:rsidR="00990463" w:rsidRDefault="007D4719" w:rsidP="007D4719">
      <w:pPr>
        <w:pStyle w:val="a3"/>
        <w:tabs>
          <w:tab w:val="left" w:pos="-284"/>
          <w:tab w:val="left" w:pos="0"/>
          <w:tab w:val="left" w:pos="567"/>
          <w:tab w:val="left" w:pos="9214"/>
          <w:tab w:val="left" w:pos="9355"/>
        </w:tabs>
        <w:ind w:firstLine="0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(далі – Керівник) з іншо</w:t>
      </w:r>
      <w:r w:rsidR="00CE7CE5">
        <w:rPr>
          <w:rFonts w:ascii="Times New Roman" w:hAnsi="Times New Roman" w:cs="Times New Roman"/>
          <w:sz w:val="28"/>
          <w:szCs w:val="28"/>
        </w:rPr>
        <w:t>ї сторони</w:t>
      </w:r>
      <w:r>
        <w:rPr>
          <w:rFonts w:ascii="Times New Roman" w:hAnsi="Times New Roman" w:cs="Times New Roman"/>
          <w:sz w:val="28"/>
          <w:szCs w:val="28"/>
        </w:rPr>
        <w:t>, далі разом  - Сторони, уклали цей Контракт про нижченаведене:</w:t>
      </w:r>
    </w:p>
    <w:p w:rsidR="007D4719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</w:t>
      </w:r>
      <w:r w:rsidR="008D65E2">
        <w:rPr>
          <w:rFonts w:eastAsia="Calibri"/>
          <w:sz w:val="28"/>
          <w:szCs w:val="28"/>
        </w:rPr>
        <w:t>_________</w:t>
      </w:r>
      <w:r>
        <w:rPr>
          <w:rFonts w:eastAsia="Calibri"/>
          <w:sz w:val="28"/>
          <w:szCs w:val="28"/>
        </w:rPr>
        <w:t> </w:t>
      </w:r>
    </w:p>
    <w:p w:rsidR="007D4719" w:rsidRPr="007D4719" w:rsidRDefault="007D4719" w:rsidP="007D4719">
      <w:pPr>
        <w:jc w:val="center"/>
        <w:rPr>
          <w:rFonts w:eastAsia="Calibri"/>
          <w:sz w:val="22"/>
          <w:szCs w:val="22"/>
        </w:rPr>
      </w:pPr>
      <w:r w:rsidRPr="007D4719">
        <w:rPr>
          <w:rFonts w:eastAsia="Calibri"/>
          <w:sz w:val="22"/>
          <w:szCs w:val="22"/>
        </w:rPr>
        <w:t>(прізвище, ім'я, по батькові)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призначається на посаду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</w:t>
      </w:r>
      <w:r w:rsidR="007D4719">
        <w:rPr>
          <w:rFonts w:eastAsia="Calibri"/>
          <w:sz w:val="28"/>
          <w:szCs w:val="28"/>
        </w:rPr>
        <w:t>____________________________</w:t>
      </w:r>
    </w:p>
    <w:p w:rsidR="00990463" w:rsidRPr="007D4719" w:rsidRDefault="00990463" w:rsidP="007D4719">
      <w:pPr>
        <w:jc w:val="center"/>
        <w:rPr>
          <w:rFonts w:eastAsia="Calibri"/>
          <w:sz w:val="22"/>
          <w:szCs w:val="22"/>
        </w:rPr>
      </w:pPr>
      <w:r w:rsidRPr="007D4719">
        <w:rPr>
          <w:rFonts w:eastAsia="Calibri"/>
          <w:sz w:val="22"/>
          <w:szCs w:val="22"/>
        </w:rPr>
        <w:t>(повна назва посади та закладу культури)</w:t>
      </w:r>
    </w:p>
    <w:p w:rsidR="00990463" w:rsidRDefault="00990463" w:rsidP="0099046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</w:t>
      </w:r>
      <w:r w:rsidR="008C6BE0">
        <w:rPr>
          <w:rFonts w:eastAsia="Calibri"/>
          <w:sz w:val="28"/>
          <w:szCs w:val="28"/>
        </w:rPr>
        <w:t>строк</w:t>
      </w:r>
      <w:r>
        <w:rPr>
          <w:rFonts w:eastAsia="Calibri"/>
          <w:sz w:val="28"/>
          <w:szCs w:val="28"/>
        </w:rPr>
        <w:t xml:space="preserve"> з ________________</w:t>
      </w:r>
      <w:r w:rsidR="008C6BE0">
        <w:rPr>
          <w:rFonts w:eastAsia="Calibri"/>
          <w:sz w:val="28"/>
          <w:szCs w:val="28"/>
        </w:rPr>
        <w:t xml:space="preserve">____ до ______________________ </w:t>
      </w:r>
      <w:r>
        <w:rPr>
          <w:rFonts w:eastAsia="Calibri"/>
          <w:sz w:val="28"/>
          <w:szCs w:val="28"/>
        </w:rPr>
        <w:t>включно.</w:t>
      </w:r>
    </w:p>
    <w:p w:rsidR="00990463" w:rsidRDefault="00990463" w:rsidP="00990463">
      <w:pPr>
        <w:jc w:val="center"/>
        <w:rPr>
          <w:rFonts w:eastAsia="Calibri"/>
          <w:sz w:val="28"/>
          <w:szCs w:val="28"/>
        </w:rPr>
      </w:pP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1. ЗАГАЛЬНІ ПОЛОЖЕННЯ </w:t>
      </w:r>
    </w:p>
    <w:p w:rsidR="00990463" w:rsidRDefault="001F757D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За цим К</w:t>
      </w:r>
      <w:r w:rsidR="00990463">
        <w:rPr>
          <w:rFonts w:eastAsia="Calibri"/>
          <w:sz w:val="28"/>
          <w:szCs w:val="28"/>
        </w:rPr>
        <w:t>онтрактом Керівник зобов'язується безпосередньо і через адміністрацію закладу</w:t>
      </w:r>
      <w:r w:rsidR="00720AB5">
        <w:rPr>
          <w:rFonts w:eastAsia="Calibri"/>
          <w:sz w:val="28"/>
          <w:szCs w:val="28"/>
        </w:rPr>
        <w:t xml:space="preserve"> </w:t>
      </w:r>
      <w:r w:rsidR="00990463">
        <w:rPr>
          <w:rFonts w:eastAsia="Calibri"/>
          <w:sz w:val="28"/>
          <w:szCs w:val="28"/>
        </w:rPr>
        <w:t xml:space="preserve">культури здійснювати поточне управління (керівництво) закладом культури, забезпечувати його діяльність, а Орган управління майном зобов'язується створювати належні умови для матеріального забезпечення і організації праці Керівника. </w:t>
      </w:r>
    </w:p>
    <w:p w:rsidR="00990463" w:rsidRDefault="001F757D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На підставі К</w:t>
      </w:r>
      <w:r w:rsidR="00990463">
        <w:rPr>
          <w:rFonts w:eastAsia="Calibri"/>
          <w:sz w:val="28"/>
          <w:szCs w:val="28"/>
        </w:rPr>
        <w:t xml:space="preserve">онтракту виникають трудові відносини між Керівником закладу культури та Органом управління майном. </w:t>
      </w:r>
    </w:p>
    <w:p w:rsidR="00990463" w:rsidRDefault="001F757D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Керівник, який уклав цей К</w:t>
      </w:r>
      <w:r w:rsidR="00990463">
        <w:rPr>
          <w:rFonts w:eastAsia="Calibri"/>
          <w:sz w:val="28"/>
          <w:szCs w:val="28"/>
        </w:rPr>
        <w:t xml:space="preserve">онтракт, є повноважним представником закладу культури під час реалізації повноважень, функцій, обов'язків закладу культури, передбачених актами законодавства, Статутом закладу культури, іншими нормативними документами.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Керівник діє на засадах єдиноначальності.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Керівник є підзвітним Органу управління майном та Органу галузевого управління</w:t>
      </w:r>
      <w:r w:rsidR="001F757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визначеного Статутом закладу культури</w:t>
      </w:r>
      <w:r w:rsidR="001F757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у межах, встановлених законодавством</w:t>
      </w:r>
      <w:r w:rsidR="0058219F" w:rsidRPr="0058219F">
        <w:rPr>
          <w:sz w:val="28"/>
          <w:szCs w:val="28"/>
        </w:rPr>
        <w:t xml:space="preserve"> </w:t>
      </w:r>
      <w:r w:rsidR="0058219F">
        <w:rPr>
          <w:sz w:val="28"/>
          <w:szCs w:val="28"/>
        </w:rPr>
        <w:t>договором з галузевого управління</w:t>
      </w:r>
      <w:r w:rsidR="0058219F" w:rsidRPr="00306F3D">
        <w:rPr>
          <w:sz w:val="28"/>
          <w:szCs w:val="28"/>
        </w:rPr>
        <w:t xml:space="preserve"> </w:t>
      </w:r>
      <w:r w:rsidR="0058219F" w:rsidRPr="005D4602">
        <w:rPr>
          <w:sz w:val="28"/>
          <w:szCs w:val="28"/>
        </w:rPr>
        <w:t xml:space="preserve">суб'єктами </w:t>
      </w:r>
      <w:r w:rsidR="0058219F" w:rsidRPr="005D4602">
        <w:rPr>
          <w:sz w:val="28"/>
          <w:szCs w:val="28"/>
        </w:rPr>
        <w:lastRenderedPageBreak/>
        <w:t>спільної власності територіальних громад сіл, селищ, міст Черкаської області</w:t>
      </w:r>
      <w:r w:rsidR="0058219F">
        <w:rPr>
          <w:sz w:val="28"/>
          <w:szCs w:val="28"/>
        </w:rPr>
        <w:t xml:space="preserve"> </w:t>
      </w:r>
      <w:r w:rsidR="001F757D">
        <w:rPr>
          <w:rFonts w:eastAsia="Calibri"/>
          <w:sz w:val="28"/>
          <w:szCs w:val="28"/>
        </w:rPr>
        <w:t>управління</w:t>
      </w:r>
      <w:r>
        <w:rPr>
          <w:rFonts w:eastAsia="Calibri"/>
          <w:sz w:val="28"/>
          <w:szCs w:val="28"/>
        </w:rPr>
        <w:t xml:space="preserve">. </w:t>
      </w: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2. ПРАВА ТА ОБОВ'ЯЗКИ СТОРІН </w:t>
      </w:r>
    </w:p>
    <w:p w:rsidR="00990463" w:rsidRDefault="00990463" w:rsidP="00990463">
      <w:pPr>
        <w:jc w:val="center"/>
        <w:rPr>
          <w:rFonts w:eastAsia="Calibri"/>
          <w:b/>
          <w:bCs/>
          <w:sz w:val="16"/>
          <w:szCs w:val="16"/>
        </w:rPr>
      </w:pP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Керівник здійснює керівництво закладом культури, організовує його господарську, виробничу, соціально-побутову та інші види діяльності, забезпечує виконання завдань закладу культури, передбачених законодавством, Статутом закладу культури та цим </w:t>
      </w:r>
      <w:r w:rsidR="00B7139C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онтрактом.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 Керівник зобов'язується: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здійснювати контроль за веденням балансового обліку майна закріпленого за закладом культури на праві оперативного управління;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своєчасно робити амортизаційні відрахування, поточний і капітальний ремонт приміщень і споруд та заміну обладнання;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дотримуватись виконання програм розвитку закладу культури</w:t>
      </w:r>
      <w:r w:rsidR="009E04D8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9E04D8">
        <w:rPr>
          <w:rFonts w:eastAsia="Calibri"/>
          <w:sz w:val="28"/>
          <w:szCs w:val="28"/>
        </w:rPr>
        <w:t>що оголошувалася Керівником на засіданні конкурсної комісії з конкурсного відбору претендентів на зайняття посади керівника закладу культури</w:t>
      </w:r>
      <w:r>
        <w:rPr>
          <w:rFonts w:eastAsia="Calibri"/>
          <w:sz w:val="28"/>
          <w:szCs w:val="28"/>
        </w:rPr>
        <w:t>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забезпечувати своєчасну сплату податків та інших обов’язкових платежів до бюджету, визначених чинним законодавством України;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своєчасно виплачувати заробітну плату працівникам закладу культури;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забезпечувати цільове та ефективне використання коштів місцевого бюджету;</w:t>
      </w:r>
    </w:p>
    <w:p w:rsidR="00990463" w:rsidRPr="00720AB5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 w:rsidRPr="00720AB5">
        <w:rPr>
          <w:rFonts w:eastAsia="Calibri"/>
          <w:sz w:val="28"/>
          <w:szCs w:val="28"/>
        </w:rPr>
        <w:t>7) забезпечувати складання в установленому порядку річного з поквартальною розбивкою фінансового плану закладу (</w:t>
      </w:r>
      <w:r w:rsidRPr="00720AB5">
        <w:rPr>
          <w:rFonts w:eastAsia="Calibri"/>
          <w:i/>
          <w:sz w:val="28"/>
          <w:szCs w:val="28"/>
        </w:rPr>
        <w:t>для концертно-видовищних закладів</w:t>
      </w:r>
      <w:r w:rsidRPr="00720AB5">
        <w:rPr>
          <w:rFonts w:eastAsia="Calibri"/>
          <w:sz w:val="28"/>
          <w:szCs w:val="28"/>
        </w:rPr>
        <w:t>) на рік, що передує плановому</w:t>
      </w:r>
      <w:r w:rsidR="00720AB5">
        <w:rPr>
          <w:rFonts w:eastAsia="Calibri"/>
          <w:sz w:val="28"/>
          <w:szCs w:val="28"/>
        </w:rPr>
        <w:t>,</w:t>
      </w:r>
      <w:r w:rsidR="00B7139C" w:rsidRPr="00720AB5">
        <w:rPr>
          <w:szCs w:val="28"/>
        </w:rPr>
        <w:t xml:space="preserve"> </w:t>
      </w:r>
      <w:r w:rsidRPr="00720AB5">
        <w:rPr>
          <w:rFonts w:eastAsia="Calibri"/>
          <w:sz w:val="28"/>
          <w:szCs w:val="28"/>
        </w:rPr>
        <w:t>у встановлені чинним законодавством строки та подавати його на затвердження Органу галузевого управління;</w:t>
      </w:r>
    </w:p>
    <w:p w:rsidR="00990463" w:rsidRPr="00720AB5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 w:rsidRPr="00720AB5">
        <w:rPr>
          <w:rFonts w:eastAsia="Calibri"/>
          <w:sz w:val="28"/>
          <w:szCs w:val="28"/>
        </w:rPr>
        <w:t>8) забезпечувати виконання затвердженого річного з поквартальною розбивкою фінансового плану закладу (</w:t>
      </w:r>
      <w:r w:rsidRPr="00720AB5">
        <w:rPr>
          <w:rFonts w:eastAsia="Calibri"/>
          <w:i/>
          <w:sz w:val="28"/>
          <w:szCs w:val="28"/>
        </w:rPr>
        <w:t>для концертно-видовищних закладів</w:t>
      </w:r>
      <w:r w:rsidRPr="00720AB5">
        <w:rPr>
          <w:rFonts w:eastAsia="Calibri"/>
          <w:i/>
          <w:iCs/>
          <w:sz w:val="28"/>
          <w:szCs w:val="28"/>
        </w:rPr>
        <w:t>)</w:t>
      </w:r>
      <w:r w:rsidRPr="00720AB5">
        <w:rPr>
          <w:rFonts w:eastAsia="Calibri"/>
          <w:sz w:val="28"/>
          <w:szCs w:val="28"/>
        </w:rPr>
        <w:t>;</w:t>
      </w:r>
    </w:p>
    <w:p w:rsidR="00990463" w:rsidRPr="00720AB5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 w:rsidRPr="00720AB5">
        <w:rPr>
          <w:rFonts w:eastAsia="Calibri"/>
          <w:sz w:val="28"/>
          <w:szCs w:val="28"/>
        </w:rPr>
        <w:t>9) подавати Органу галузевого управління фінансову, бюджетну та іншу звітність відповідно до чинного законодавства України. У разі невиконання показників фінансового плану закладу (</w:t>
      </w:r>
      <w:r w:rsidRPr="00720AB5">
        <w:rPr>
          <w:rFonts w:eastAsia="Calibri"/>
          <w:i/>
          <w:sz w:val="28"/>
          <w:szCs w:val="28"/>
        </w:rPr>
        <w:t>для концертно-видовищних закладів</w:t>
      </w:r>
      <w:r w:rsidRPr="00720AB5">
        <w:rPr>
          <w:rFonts w:eastAsia="Calibri"/>
          <w:i/>
          <w:iCs/>
          <w:sz w:val="28"/>
          <w:szCs w:val="28"/>
        </w:rPr>
        <w:t>)</w:t>
      </w:r>
      <w:r w:rsidRPr="00720AB5">
        <w:rPr>
          <w:rFonts w:eastAsia="Calibri"/>
          <w:sz w:val="28"/>
          <w:szCs w:val="28"/>
        </w:rPr>
        <w:t xml:space="preserve"> Керівник подає </w:t>
      </w:r>
      <w:r w:rsidR="0035535D">
        <w:rPr>
          <w:rFonts w:eastAsia="Calibri"/>
          <w:sz w:val="28"/>
          <w:szCs w:val="28"/>
        </w:rPr>
        <w:t xml:space="preserve">Органу галузевого управління та </w:t>
      </w:r>
      <w:r w:rsidRPr="00720AB5">
        <w:rPr>
          <w:rFonts w:eastAsia="Calibri"/>
          <w:sz w:val="28"/>
          <w:szCs w:val="28"/>
        </w:rPr>
        <w:t>Органу управління майном разом із звітом пояснення щодо причин їх невиконання;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10) забезпечувати складання в установленому порядку кошторису доходів і видатків/планів використання бюджетних коштів та подавати його на затвердження Органу галузевого управління;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11) вживати заходів щодо створення належних умов праці працівникам закладу культури відповідно до вимог чинного законодавства України, а також забезпечити дотримання прав працівників відповідно до чинного законодавства України про працю та гарантованих законодавством про охорону праці;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12) дотримуватись визначених нормативно-правовими актами фінансових та бюджетних правових норм, здійснювати контроль за </w:t>
      </w:r>
      <w:r>
        <w:rPr>
          <w:rFonts w:eastAsia="Calibri"/>
          <w:sz w:val="28"/>
          <w:szCs w:val="28"/>
        </w:rPr>
        <w:lastRenderedPageBreak/>
        <w:t>збереженням майна, ощадливим і раціональним використанням матеріальних цінностей;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13) забезпечувати нормування праці в закладі культури відповідно до вимог чинного законодавства України;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14) спрямовувати діяльність працівників закладу культури на визнання його авторитету на державному та міжнародному рівні;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15) дотримуватись норм чинного законодавства України удосконалення форм і методів управління, умов колективного договору, зміцнення договірної та трудової (виконавської) дисципліни;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16) виконувати вимоги, надані Органом управління майном та Органом галузевого управління в межах своєї компетенції;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17) у разі припинення трудових відносин з Органом управління майном передати справи новопризначеному Керівнику або особі, яка виконує обов’язки Керівника на підставі акта приймання-передачі;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18) інші зобов’язання, що покладаються на Керівника.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 Орган управління майном: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надає інформацію на запит Керівника;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звільняє Керівника у разі закінчення стр</w:t>
      </w:r>
      <w:r w:rsidR="002C49F2">
        <w:rPr>
          <w:rFonts w:eastAsia="Calibri"/>
          <w:sz w:val="28"/>
          <w:szCs w:val="28"/>
        </w:rPr>
        <w:t>оку дії К</w:t>
      </w:r>
      <w:r>
        <w:rPr>
          <w:rFonts w:eastAsia="Calibri"/>
          <w:sz w:val="28"/>
          <w:szCs w:val="28"/>
        </w:rPr>
        <w:t xml:space="preserve">онтракту, достроково за ініціативою Керівника, а також у випадках, передбачених законодавством, в тому числі порушень умов цього </w:t>
      </w:r>
      <w:r w:rsidR="002C49F2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онтракту;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делегує повноваження Органу галузевого управління щодо здійснення фінансового контролю за діяльністю закладу культури;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здійснює контроль за ефективністю використання і збереження закріпленого за закладом культури майна;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організовує та здійснює контроль за виконанням обов’язків Керівника, передбачених діючим законодавством, Статутом закладу культури т</w:t>
      </w:r>
      <w:r w:rsidR="0035535D">
        <w:rPr>
          <w:rFonts w:eastAsia="Calibri"/>
          <w:sz w:val="28"/>
          <w:szCs w:val="28"/>
        </w:rPr>
        <w:t>а цим К</w:t>
      </w:r>
      <w:r>
        <w:rPr>
          <w:rFonts w:eastAsia="Calibri"/>
          <w:sz w:val="28"/>
          <w:szCs w:val="28"/>
        </w:rPr>
        <w:t>онтрактом.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Керівник наділений повноваженнями і правами, які передбачені законодавчими та іншими нормативними актами, а також Статутом закладу культури та цим </w:t>
      </w:r>
      <w:r w:rsidR="0035535D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онтрактом.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Керівник має право: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без доручення діяти від імені закладу культури, представляти його інтереси в органах державної влади та органах місцевого самоврядування, інших організаціях у відносинах з юридичними особами та громадянами;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відкривати рахунки в банківських установах та органах Державної казначейської служби України у порядку, встановленому законодавством України;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користуватися правом розпорядження коштами закладу культури;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укладати договори та інші угоди;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укладати трудові договори з працівниками закладу культури, визначати їх функціональні обов’язки, застосовувати до них заходи заохочення та дисциплінарні стягнення відповідно до чинного законодавства України.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Під час укладання трудових договорів з працівниками закладу культури, при визначенні та забезпеченні умов праці та відпочинку, Керівник керується законами, іншими нормативно – правовими актами, Статутом закладу культури, галузевою угодою, колективним договором з врахуванням фінансових можливостей закладу культури;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накладати на працівників стягнення відповідно до законодавства;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видавати усні та письмові доручення;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в межах компетенції видавати накази та інші акти, давати вказівки, обов'язкові для виконання всіма підрозділами та працівниками закладу культури;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9) вирішувати інші питання, віднесені законодавством, Органом управління майном, С</w:t>
      </w:r>
      <w:r w:rsidR="0058219F">
        <w:rPr>
          <w:rFonts w:eastAsia="Calibri"/>
          <w:sz w:val="28"/>
          <w:szCs w:val="28"/>
        </w:rPr>
        <w:t>татутом закладу культури і цим К</w:t>
      </w:r>
      <w:r>
        <w:rPr>
          <w:rFonts w:eastAsia="Calibri"/>
          <w:sz w:val="28"/>
          <w:szCs w:val="28"/>
        </w:rPr>
        <w:t xml:space="preserve">онтрактом до компетенції Керівника.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 Орган управління майном має право:</w:t>
      </w:r>
      <w:r>
        <w:rPr>
          <w:rFonts w:eastAsia="Calibri"/>
          <w:sz w:val="28"/>
          <w:szCs w:val="28"/>
        </w:rPr>
        <w:tab/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делегувати </w:t>
      </w:r>
      <w:r w:rsidR="0058219F">
        <w:rPr>
          <w:rFonts w:eastAsia="Calibri"/>
          <w:sz w:val="28"/>
          <w:szCs w:val="28"/>
        </w:rPr>
        <w:t>Органу галузевого управління</w:t>
      </w:r>
      <w:r>
        <w:rPr>
          <w:rFonts w:eastAsia="Calibri"/>
          <w:sz w:val="28"/>
          <w:szCs w:val="28"/>
        </w:rPr>
        <w:t xml:space="preserve"> окремі свої повноваження з питань, пов’язаних з  діяльністю закладу культури в м</w:t>
      </w:r>
      <w:r w:rsidR="0058219F">
        <w:rPr>
          <w:rFonts w:eastAsia="Calibri"/>
          <w:sz w:val="28"/>
          <w:szCs w:val="28"/>
        </w:rPr>
        <w:t>ежах, визначених законодавством</w:t>
      </w:r>
      <w:r>
        <w:rPr>
          <w:rFonts w:eastAsia="Calibri"/>
          <w:sz w:val="28"/>
          <w:szCs w:val="28"/>
        </w:rPr>
        <w:t>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здійснювати у межах своїх повноважень контроль за ви</w:t>
      </w:r>
      <w:r w:rsidR="0058219F">
        <w:rPr>
          <w:rFonts w:eastAsia="Calibri"/>
          <w:sz w:val="28"/>
          <w:szCs w:val="28"/>
        </w:rPr>
        <w:t>конанням Керівником умов цього К</w:t>
      </w:r>
      <w:r>
        <w:rPr>
          <w:rFonts w:eastAsia="Calibri"/>
          <w:sz w:val="28"/>
          <w:szCs w:val="28"/>
        </w:rPr>
        <w:t>онтракту;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вимагати від Керівника достроковий звіт про його дії, якщо останній допустив невиконання (неналежне виконання) своїх обов’язків щодо управління закладом культури та розпорядження його майном;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проводити перевірки діяльності закладу культури з питань, що відносяться до його компетенції, запитувати інформацію від Керівника щодо окремих напрямів діяльності закладу культури;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тимчасово відсторонити Керівника від виконання покладених на нього обов’язків у зв’язку з проведенням перевірки окремих напрямів діяльності Керівника для з’ясування питання невиконання (неналежного виконання) його обов’язків; 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звільнити Керівника у разі закінчення строку дії </w:t>
      </w:r>
      <w:r w:rsidR="0058219F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онтракту, достроково за ініціативою Керівника, а також у випадках, передбачених чинним законодавством та цим  </w:t>
      </w:r>
      <w:r w:rsidR="0058219F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>онтрактом;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приймати рішення з питань ліквідації та реорганізації закладу культури.</w:t>
      </w: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3. ОПЛАТА ПРАЦІ ТА СОЦІАЛЬНО-ПОБУТОВЕ </w:t>
      </w: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ЗАБЕЗПЕЧЕННЯ КЕРІВНИКА</w:t>
      </w:r>
    </w:p>
    <w:p w:rsidR="00990463" w:rsidRDefault="00990463" w:rsidP="00990463">
      <w:pPr>
        <w:jc w:val="center"/>
        <w:rPr>
          <w:rFonts w:eastAsia="Calibri"/>
          <w:b/>
          <w:bCs/>
          <w:sz w:val="16"/>
          <w:szCs w:val="16"/>
        </w:rPr>
      </w:pP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12. За виконанн</w:t>
      </w:r>
      <w:r w:rsidR="0058219F">
        <w:rPr>
          <w:rFonts w:eastAsia="Calibri"/>
          <w:sz w:val="28"/>
          <w:szCs w:val="28"/>
        </w:rPr>
        <w:t>я обов'язків, передбачених цим К</w:t>
      </w:r>
      <w:r>
        <w:rPr>
          <w:rFonts w:eastAsia="Calibri"/>
          <w:sz w:val="28"/>
          <w:szCs w:val="28"/>
        </w:rPr>
        <w:t>онтрактом, Керівникові встановлюється посадовий оклад у розмірі _________ грн. відповідно до штатного розпису закладу</w:t>
      </w:r>
      <w:r w:rsidR="0058219F">
        <w:rPr>
          <w:rFonts w:eastAsia="Calibri"/>
          <w:sz w:val="28"/>
          <w:szCs w:val="28"/>
        </w:rPr>
        <w:t xml:space="preserve"> культури</w:t>
      </w:r>
      <w:r>
        <w:rPr>
          <w:rFonts w:eastAsia="Calibri"/>
          <w:sz w:val="28"/>
          <w:szCs w:val="28"/>
        </w:rPr>
        <w:t>. </w:t>
      </w:r>
    </w:p>
    <w:p w:rsidR="00990463" w:rsidRDefault="0058219F" w:rsidP="00990463">
      <w:pPr>
        <w:ind w:firstLine="708"/>
        <w:jc w:val="both"/>
        <w:rPr>
          <w:rFonts w:eastAsia="Calibri"/>
          <w:sz w:val="28"/>
          <w:szCs w:val="28"/>
        </w:rPr>
      </w:pPr>
      <w:r w:rsidRPr="0058219F">
        <w:rPr>
          <w:sz w:val="28"/>
          <w:szCs w:val="28"/>
        </w:rPr>
        <w:t>Розмір посадового окладу протягом дії Контракту може бути переглянутий у випадках введення в дію інших законодавчих актів про оплату праці</w:t>
      </w:r>
      <w:r w:rsidR="00990463">
        <w:rPr>
          <w:rFonts w:eastAsia="Calibri"/>
          <w:sz w:val="28"/>
          <w:szCs w:val="28"/>
        </w:rPr>
        <w:t>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13. Керівникові додатково встановлюється, у межах наявних коштів на оплату праці, надбавка за науковий ступінь кандидата або доктора наук у розмірі відповідно 15 і 20 відсотків посадового окладу</w:t>
      </w:r>
      <w:r w:rsidR="00CE7CE5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за вчене звання старшого наукового співробітника </w:t>
      </w:r>
      <w:r w:rsidR="00CE7CE5">
        <w:rPr>
          <w:rFonts w:eastAsia="Calibri"/>
          <w:sz w:val="28"/>
          <w:szCs w:val="28"/>
        </w:rPr>
        <w:t xml:space="preserve">– </w:t>
      </w:r>
      <w:r>
        <w:rPr>
          <w:rFonts w:eastAsia="Calibri"/>
          <w:sz w:val="28"/>
          <w:szCs w:val="28"/>
        </w:rPr>
        <w:t>у</w:t>
      </w:r>
      <w:r w:rsidR="00CE7CE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розмірі 25 відсотків та професора </w:t>
      </w:r>
      <w:r w:rsidR="00CE7CE5">
        <w:rPr>
          <w:rFonts w:eastAsia="Calibri"/>
          <w:sz w:val="28"/>
          <w:szCs w:val="28"/>
        </w:rPr>
        <w:t xml:space="preserve">– </w:t>
      </w:r>
      <w:r>
        <w:rPr>
          <w:rFonts w:eastAsia="Calibri"/>
          <w:sz w:val="28"/>
          <w:szCs w:val="28"/>
        </w:rPr>
        <w:t>33</w:t>
      </w:r>
      <w:r w:rsidR="00CE7CE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відсотки посадового окладу, якщо заклад здійснює науково-дослідну та науково-виробничу діяльність.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Надбавка встановлюються у разі, коли діяльність </w:t>
      </w:r>
      <w:r w:rsidR="00CE7CE5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>ерівника за профілем збігається з наявним науковим ступенем, вченим званням.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14. Керівникові виплачується: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грошова винагорода за сумлінну працю та зразкове виконання трудових обов’язків відповідно до законодавства за наказом Органу галузевого управління;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матеріальна допомога для вирішення соціально-побутових питань відповідно до законодавства за наказом Органу галузевого управління у межах наявних коштів на оплату праці;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матеріальна допомога на оздоровлення при наданні щорічної відпустки, у сумі не більше ніж один посадовий оклад на рік, крім матеріальної допомоги на поховання, відповідно до законодавства за наказом Органу галузевого управління у межах наявних коштів на оплату праці;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премія за належне виконанн</w:t>
      </w:r>
      <w:r w:rsidR="00CE7CE5">
        <w:rPr>
          <w:rFonts w:eastAsia="Calibri"/>
          <w:sz w:val="28"/>
          <w:szCs w:val="28"/>
        </w:rPr>
        <w:t>я обов’язків, передбачених цим К</w:t>
      </w:r>
      <w:r>
        <w:rPr>
          <w:rFonts w:eastAsia="Calibri"/>
          <w:sz w:val="28"/>
          <w:szCs w:val="28"/>
        </w:rPr>
        <w:t>онтрактом, у розмірі, що не перевищує посадового окладу, за наказом Органу галузевого управління у межах фонду оплати праці.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 разі невиконання (неналежного виконання) Керівником обов’язків, передбачених цим </w:t>
      </w:r>
      <w:r w:rsidR="00CE7CE5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онтрактом, порушення трудової (виконавської) дисципліни, допущення в закладі культури нещасного випадку із смертельним наслідком з вини закладу культури премія зменшується або не нараховується в тому звітному періоді, коли було виявлено порушення.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15. Керівникові надається щорічна оплачувана відпустка відповідно до законодавства та згідно із затвердженим в установленому порядку графіком за наказом Органу галузевого управління.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16. Копія наказу про перебування Керівника у відпустці надається Органу управління майном.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17. Крім умов матеріального забезпечення, передбачених пунктами </w:t>
      </w:r>
      <w:r w:rsidR="00C45B0C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14 – 17, Керівнику можуть бути встановлені інші умови, що не заборонені чинним законодавством України.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4. ВІДПОВІДАЛЬНІСТЬ СТОРІН, ВИРІШЕННЯ СПОРІВ </w:t>
      </w:r>
    </w:p>
    <w:p w:rsidR="00990463" w:rsidRDefault="00990463" w:rsidP="00990463">
      <w:pPr>
        <w:jc w:val="both"/>
        <w:rPr>
          <w:rFonts w:eastAsia="Calibri"/>
          <w:b/>
          <w:bCs/>
          <w:sz w:val="16"/>
          <w:szCs w:val="16"/>
        </w:rPr>
      </w:pP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  <w:lang w:val="ru-RU"/>
        </w:rPr>
        <w:t>8</w:t>
      </w:r>
      <w:r>
        <w:rPr>
          <w:rFonts w:eastAsia="Calibri"/>
          <w:sz w:val="28"/>
          <w:szCs w:val="28"/>
        </w:rPr>
        <w:t xml:space="preserve">. У випадку невиконання чи неналежного виконання обов'язків, передбачених цим </w:t>
      </w:r>
      <w:r w:rsidR="00CE7CE5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онтрактом, Сторони несуть відповідальність згідно з чинним законодавством України та цим </w:t>
      </w:r>
      <w:r w:rsidR="00CE7CE5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онтрактом.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 Керівник несе матеріальну відповідальність, у тому числі повну, та зобов’язаний відшкодувати заподіяну своїми діями (бездіяльністю) шкоду закладу культури та (або) державі у порядку і розмірах, визначених </w:t>
      </w:r>
      <w:r>
        <w:rPr>
          <w:rFonts w:eastAsia="Calibri"/>
          <w:sz w:val="28"/>
          <w:szCs w:val="28"/>
        </w:rPr>
        <w:lastRenderedPageBreak/>
        <w:t>Цивільним кодексом України, Кодексом законів про працю України, Податковим кодексом України та іншими нормативно-правовими актами.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  <w:lang w:val="ru-RU"/>
        </w:rPr>
        <w:t>0</w:t>
      </w:r>
      <w:r w:rsidR="00CE7CE5">
        <w:rPr>
          <w:rFonts w:eastAsia="Calibri"/>
          <w:sz w:val="28"/>
          <w:szCs w:val="28"/>
        </w:rPr>
        <w:t>. Спори між С</w:t>
      </w:r>
      <w:r>
        <w:rPr>
          <w:rFonts w:eastAsia="Calibri"/>
          <w:sz w:val="28"/>
          <w:szCs w:val="28"/>
        </w:rPr>
        <w:t xml:space="preserve">торонами вирішуються у порядку, встановленому чинним законодавством України. </w:t>
      </w:r>
    </w:p>
    <w:p w:rsidR="00C83FCF" w:rsidRDefault="00C83FCF" w:rsidP="00990463">
      <w:pPr>
        <w:ind w:firstLine="708"/>
        <w:jc w:val="both"/>
        <w:rPr>
          <w:rFonts w:eastAsia="Calibri"/>
          <w:sz w:val="28"/>
          <w:szCs w:val="28"/>
        </w:rPr>
      </w:pP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5. ВНЕСЕННЯ ЗМІН І ДОПОВНЕНЬ ДО КОНТРАКТУ </w:t>
      </w: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ТА ЙОГО ПРИПИНЕННЯ </w:t>
      </w:r>
    </w:p>
    <w:p w:rsidR="00990463" w:rsidRDefault="00990463" w:rsidP="00990463">
      <w:pPr>
        <w:jc w:val="both"/>
        <w:rPr>
          <w:rFonts w:eastAsia="Calibri"/>
          <w:b/>
          <w:bCs/>
          <w:sz w:val="28"/>
          <w:szCs w:val="28"/>
        </w:rPr>
      </w:pP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  <w:lang w:val="ru-RU"/>
        </w:rPr>
        <w:t>1</w:t>
      </w:r>
      <w:r>
        <w:rPr>
          <w:rFonts w:eastAsia="Calibri"/>
          <w:sz w:val="28"/>
          <w:szCs w:val="28"/>
        </w:rPr>
        <w:t>. Внес</w:t>
      </w:r>
      <w:r w:rsidR="00622799">
        <w:rPr>
          <w:rFonts w:eastAsia="Calibri"/>
          <w:sz w:val="28"/>
          <w:szCs w:val="28"/>
        </w:rPr>
        <w:t>ення змін і доповнень до цього К</w:t>
      </w:r>
      <w:r>
        <w:rPr>
          <w:rFonts w:eastAsia="Calibri"/>
          <w:sz w:val="28"/>
          <w:szCs w:val="28"/>
        </w:rPr>
        <w:t xml:space="preserve">онтракту здійснюється шляхом підписання додаткових угод.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Pr="00990463">
        <w:rPr>
          <w:rFonts w:eastAsia="Calibri"/>
          <w:sz w:val="28"/>
          <w:szCs w:val="28"/>
          <w:lang w:val="ru-RU"/>
        </w:rPr>
        <w:t>2</w:t>
      </w:r>
      <w:r w:rsidR="00622799">
        <w:rPr>
          <w:rFonts w:eastAsia="Calibri"/>
          <w:sz w:val="28"/>
          <w:szCs w:val="28"/>
        </w:rPr>
        <w:t>. Цей К</w:t>
      </w:r>
      <w:r>
        <w:rPr>
          <w:rFonts w:eastAsia="Calibri"/>
          <w:sz w:val="28"/>
          <w:szCs w:val="28"/>
        </w:rPr>
        <w:t xml:space="preserve">онтракт припиняється: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622799">
        <w:rPr>
          <w:rFonts w:eastAsia="Calibri"/>
          <w:sz w:val="28"/>
          <w:szCs w:val="28"/>
        </w:rPr>
        <w:t>) після закінчення терміну дії К</w:t>
      </w:r>
      <w:r>
        <w:rPr>
          <w:rFonts w:eastAsia="Calibri"/>
          <w:sz w:val="28"/>
          <w:szCs w:val="28"/>
        </w:rPr>
        <w:t xml:space="preserve">онтракту; </w:t>
      </w:r>
    </w:p>
    <w:p w:rsidR="00990463" w:rsidRDefault="00622799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за згодою С</w:t>
      </w:r>
      <w:r w:rsidR="00990463">
        <w:rPr>
          <w:rFonts w:eastAsia="Calibri"/>
          <w:sz w:val="28"/>
          <w:szCs w:val="28"/>
        </w:rPr>
        <w:t xml:space="preserve">торін;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з ініціативи Органу управління майном до закінчення терміну дії контракту у випадках, передбачених статтями 40 і 41 Кодексу законів про працю України.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  <w:lang w:val="ru-RU"/>
        </w:rPr>
        <w:t>3</w:t>
      </w:r>
      <w:r>
        <w:rPr>
          <w:rFonts w:eastAsia="Calibri"/>
          <w:sz w:val="28"/>
          <w:szCs w:val="28"/>
        </w:rPr>
        <w:t xml:space="preserve">. Контракт може бути розірваний з ініціативи Органу управління майном: 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у разі систематичного невиконання Керівником без поважних причин обов’язків, покладених</w:t>
      </w:r>
      <w:r w:rsidR="00622799">
        <w:rPr>
          <w:rFonts w:eastAsia="Calibri"/>
          <w:sz w:val="28"/>
          <w:szCs w:val="28"/>
        </w:rPr>
        <w:t xml:space="preserve"> на нього цим К</w:t>
      </w:r>
      <w:r>
        <w:rPr>
          <w:rFonts w:eastAsia="Calibri"/>
          <w:sz w:val="28"/>
          <w:szCs w:val="28"/>
        </w:rPr>
        <w:t>онтрактом;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у разі невиконання (часткового невиконання) програм розвитку закладу культури, що </w:t>
      </w:r>
      <w:r w:rsidR="009E04D8">
        <w:rPr>
          <w:rFonts w:eastAsia="Calibri"/>
          <w:sz w:val="28"/>
          <w:szCs w:val="28"/>
        </w:rPr>
        <w:t>оголошувалася К</w:t>
      </w:r>
      <w:r w:rsidR="00622799">
        <w:rPr>
          <w:rFonts w:eastAsia="Calibri"/>
          <w:sz w:val="28"/>
          <w:szCs w:val="28"/>
        </w:rPr>
        <w:t>ерівником</w:t>
      </w:r>
      <w:r>
        <w:rPr>
          <w:rFonts w:eastAsia="Calibri"/>
          <w:sz w:val="28"/>
          <w:szCs w:val="28"/>
        </w:rPr>
        <w:t xml:space="preserve"> на засіданні конкурсної комісії</w:t>
      </w:r>
      <w:r w:rsidR="00622799">
        <w:rPr>
          <w:rFonts w:eastAsia="Calibri"/>
          <w:sz w:val="28"/>
          <w:szCs w:val="28"/>
        </w:rPr>
        <w:t xml:space="preserve"> з конкурсного відбору претендентів на зайняття посади керівника закладу культури</w:t>
      </w:r>
      <w:r>
        <w:rPr>
          <w:rFonts w:eastAsia="Calibri"/>
          <w:sz w:val="28"/>
          <w:szCs w:val="28"/>
        </w:rPr>
        <w:t>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у разі одноразового грубого порушення Керівником чинного законодавства України;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у разі невиконанн</w:t>
      </w:r>
      <w:r w:rsidR="00622799">
        <w:rPr>
          <w:rFonts w:eastAsia="Calibri"/>
          <w:sz w:val="28"/>
          <w:szCs w:val="28"/>
        </w:rPr>
        <w:t>я обов’язків, передбачених цим К</w:t>
      </w:r>
      <w:r>
        <w:rPr>
          <w:rFonts w:eastAsia="Calibri"/>
          <w:sz w:val="28"/>
          <w:szCs w:val="28"/>
        </w:rPr>
        <w:t>онтрактом, в результаті чого для закладу культури настали значні негативні наслідки (понесені збитки, виплачено штрафи тощо);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у разі невиконання закладом культури зобов’язань перед бюджетом щодо сплати податків, зборів та обов’язкових платежів;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у разі недотримання Керівником трудового, фінансового та бюджетного законодавства;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у разі неподання квартальної та річної фінансової звітності закладу культури;</w:t>
      </w:r>
    </w:p>
    <w:p w:rsidR="00990463" w:rsidRDefault="00990463" w:rsidP="0099046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у разі незабезпечення виконання в установлені строки вимог контролюючих органів;</w:t>
      </w:r>
    </w:p>
    <w:p w:rsidR="00990463" w:rsidRDefault="00990463" w:rsidP="0099046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9) з інших підстав.</w:t>
      </w:r>
    </w:p>
    <w:p w:rsidR="00622799" w:rsidRDefault="00990463" w:rsidP="00622799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rFonts w:eastAsia="Calibri"/>
          <w:szCs w:val="28"/>
        </w:rPr>
        <w:t>2</w:t>
      </w:r>
      <w:r>
        <w:rPr>
          <w:rFonts w:eastAsia="Calibri"/>
          <w:szCs w:val="28"/>
          <w:lang w:val="ru-RU"/>
        </w:rPr>
        <w:t>4</w:t>
      </w:r>
      <w:r>
        <w:rPr>
          <w:rFonts w:eastAsia="Calibri"/>
          <w:szCs w:val="28"/>
        </w:rPr>
        <w:t xml:space="preserve">. </w:t>
      </w:r>
      <w:r w:rsidR="00622799">
        <w:rPr>
          <w:szCs w:val="28"/>
        </w:rPr>
        <w:t xml:space="preserve">Керівник може за своєю ініціативою розірвати Контракт до закінчення терміну його дії </w:t>
      </w:r>
      <w:r w:rsidR="00622799" w:rsidRPr="00A7583A">
        <w:rPr>
          <w:szCs w:val="28"/>
        </w:rPr>
        <w:t>у випадках, передбачених статтями 38 і 39 Кодексу за</w:t>
      </w:r>
      <w:r w:rsidR="00622799">
        <w:rPr>
          <w:szCs w:val="28"/>
        </w:rPr>
        <w:t>конів про працю України та цим К</w:t>
      </w:r>
      <w:r w:rsidR="00622799" w:rsidRPr="00A7583A">
        <w:rPr>
          <w:szCs w:val="28"/>
        </w:rPr>
        <w:t>онтрактом</w:t>
      </w:r>
      <w:r w:rsidR="00622799">
        <w:rPr>
          <w:szCs w:val="28"/>
        </w:rPr>
        <w:t>.</w:t>
      </w:r>
    </w:p>
    <w:p w:rsidR="00622799" w:rsidRPr="00A7583A" w:rsidRDefault="00990463" w:rsidP="0062279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622799">
        <w:rPr>
          <w:rFonts w:ascii="Times New Roman" w:eastAsia="Calibri" w:hAnsi="Times New Roman" w:cs="Times New Roman"/>
          <w:sz w:val="28"/>
          <w:szCs w:val="28"/>
        </w:rPr>
        <w:t>2</w:t>
      </w:r>
      <w:r w:rsidRPr="00622799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Pr="0062279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="00622799">
        <w:rPr>
          <w:rFonts w:ascii="Times New Roman" w:hAnsi="Times New Roman" w:cs="Times New Roman"/>
          <w:sz w:val="28"/>
          <w:szCs w:val="28"/>
        </w:rPr>
        <w:t>У разі розірвання К</w:t>
      </w:r>
      <w:r w:rsidR="00622799" w:rsidRPr="00A7583A">
        <w:rPr>
          <w:rFonts w:ascii="Times New Roman" w:hAnsi="Times New Roman" w:cs="Times New Roman"/>
          <w:sz w:val="28"/>
          <w:szCs w:val="28"/>
        </w:rPr>
        <w:t>онтрак</w:t>
      </w:r>
      <w:r w:rsidR="00622799">
        <w:rPr>
          <w:rFonts w:ascii="Times New Roman" w:hAnsi="Times New Roman" w:cs="Times New Roman"/>
          <w:sz w:val="28"/>
          <w:szCs w:val="28"/>
        </w:rPr>
        <w:t>ту з підстав, передбачених цим К</w:t>
      </w:r>
      <w:r w:rsidR="00622799" w:rsidRPr="00A7583A">
        <w:rPr>
          <w:rFonts w:ascii="Times New Roman" w:hAnsi="Times New Roman" w:cs="Times New Roman"/>
          <w:sz w:val="28"/>
          <w:szCs w:val="28"/>
        </w:rPr>
        <w:t>онтрактом, звільнення провадиться згідно з пунктом 8 частини першої статті 36 Кодексу законів про працю України</w:t>
      </w:r>
      <w:r w:rsidR="00622799">
        <w:rPr>
          <w:rFonts w:ascii="Times New Roman" w:hAnsi="Times New Roman" w:cs="Times New Roman"/>
          <w:sz w:val="28"/>
          <w:szCs w:val="28"/>
        </w:rPr>
        <w:t>.</w:t>
      </w:r>
    </w:p>
    <w:p w:rsidR="00C83FCF" w:rsidRDefault="00C83FCF" w:rsidP="00990463">
      <w:pPr>
        <w:jc w:val="center"/>
        <w:rPr>
          <w:rFonts w:eastAsia="Calibri"/>
          <w:b/>
          <w:bCs/>
          <w:sz w:val="28"/>
          <w:szCs w:val="28"/>
        </w:rPr>
      </w:pP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6. ТЕРМІН ДІЇ ТА ІНШІ УМОВИ КОНТРАКТУ </w:t>
      </w:r>
    </w:p>
    <w:p w:rsidR="00F311A8" w:rsidRDefault="00F311A8" w:rsidP="00990463">
      <w:pPr>
        <w:jc w:val="center"/>
        <w:rPr>
          <w:rFonts w:eastAsia="Calibri"/>
          <w:b/>
          <w:bCs/>
          <w:sz w:val="28"/>
          <w:szCs w:val="28"/>
        </w:rPr>
      </w:pPr>
    </w:p>
    <w:p w:rsidR="00990463" w:rsidRDefault="00990463" w:rsidP="00990463">
      <w:pPr>
        <w:jc w:val="both"/>
        <w:rPr>
          <w:rFonts w:eastAsia="Calibri"/>
          <w:b/>
          <w:bCs/>
          <w:sz w:val="28"/>
          <w:szCs w:val="28"/>
        </w:rPr>
      </w:pP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  <w:lang w:val="ru-RU"/>
        </w:rPr>
        <w:t>6</w:t>
      </w:r>
      <w:r w:rsidR="00622799">
        <w:rPr>
          <w:rFonts w:eastAsia="Calibri"/>
          <w:sz w:val="28"/>
          <w:szCs w:val="28"/>
        </w:rPr>
        <w:t>. Цей К</w:t>
      </w:r>
      <w:r>
        <w:rPr>
          <w:rFonts w:eastAsia="Calibri"/>
          <w:sz w:val="28"/>
          <w:szCs w:val="28"/>
        </w:rPr>
        <w:t xml:space="preserve">онтракт діє з "__" ________20__ року                                                         </w:t>
      </w:r>
      <w:r w:rsidR="00220338">
        <w:rPr>
          <w:rFonts w:eastAsia="Calibri"/>
          <w:sz w:val="28"/>
          <w:szCs w:val="28"/>
        </w:rPr>
        <w:t xml:space="preserve">  до "___" _________ 20___року </w:t>
      </w:r>
      <w:r>
        <w:rPr>
          <w:rFonts w:eastAsia="Calibri"/>
          <w:sz w:val="28"/>
          <w:szCs w:val="28"/>
        </w:rPr>
        <w:t>включно.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  <w:lang w:val="ru-RU"/>
        </w:rPr>
        <w:t>7</w:t>
      </w:r>
      <w:r>
        <w:rPr>
          <w:rFonts w:eastAsia="Calibri"/>
          <w:sz w:val="28"/>
          <w:szCs w:val="28"/>
        </w:rPr>
        <w:t>. Сторони зобов’язуються додержувати</w:t>
      </w:r>
      <w:r w:rsidR="00622799">
        <w:rPr>
          <w:rFonts w:eastAsia="Calibri"/>
          <w:sz w:val="28"/>
          <w:szCs w:val="28"/>
        </w:rPr>
        <w:t>сь конфіденційності умов цього К</w:t>
      </w:r>
      <w:r>
        <w:rPr>
          <w:rFonts w:eastAsia="Calibri"/>
          <w:sz w:val="28"/>
          <w:szCs w:val="28"/>
        </w:rPr>
        <w:t>онтракту, крім визначених законом випадків.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Умови </w:t>
      </w:r>
      <w:r w:rsidR="00622799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онтракту можуть бути змінені виключно за угодою </w:t>
      </w:r>
      <w:r w:rsidR="00622799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торін та викладені у письмовій формі.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Конфіденційність </w:t>
      </w:r>
      <w:r w:rsidR="00622799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>онтракту не поширюється на умови, врегульовані чинним законодавством</w:t>
      </w:r>
      <w:r w:rsidR="00622799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та на органи, які здійснюють контроль за дотриманням чинного законодавства України.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ru-RU"/>
        </w:rPr>
        <w:t>28</w:t>
      </w:r>
      <w:r>
        <w:rPr>
          <w:rFonts w:eastAsia="Calibri"/>
          <w:sz w:val="28"/>
          <w:szCs w:val="28"/>
        </w:rPr>
        <w:t>. Контракт набуває ч</w:t>
      </w:r>
      <w:r w:rsidR="00622799">
        <w:rPr>
          <w:rFonts w:eastAsia="Calibri"/>
          <w:sz w:val="28"/>
          <w:szCs w:val="28"/>
        </w:rPr>
        <w:t>инності з часу його підписання С</w:t>
      </w:r>
      <w:r>
        <w:rPr>
          <w:rFonts w:eastAsia="Calibri"/>
          <w:sz w:val="28"/>
          <w:szCs w:val="28"/>
        </w:rPr>
        <w:t>торонами.</w:t>
      </w:r>
    </w:p>
    <w:p w:rsidR="00990463" w:rsidRDefault="00990463" w:rsidP="00990463">
      <w:pPr>
        <w:jc w:val="both"/>
        <w:rPr>
          <w:rFonts w:eastAsia="Calibri"/>
          <w:sz w:val="28"/>
          <w:szCs w:val="28"/>
          <w:lang w:val="ru-RU"/>
        </w:rPr>
      </w:pPr>
    </w:p>
    <w:p w:rsidR="00F311A8" w:rsidRDefault="00F311A8" w:rsidP="00990463">
      <w:pPr>
        <w:jc w:val="both"/>
        <w:rPr>
          <w:rFonts w:eastAsia="Calibri"/>
          <w:sz w:val="28"/>
          <w:szCs w:val="28"/>
          <w:lang w:val="ru-RU"/>
        </w:rPr>
      </w:pPr>
    </w:p>
    <w:p w:rsidR="00990463" w:rsidRDefault="00990463" w:rsidP="0099046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7. АДРЕСИ СТОРІН ТА ІНШІ ВІДОМОСТІ </w:t>
      </w:r>
    </w:p>
    <w:p w:rsidR="00622799" w:rsidRDefault="00622799" w:rsidP="00990463">
      <w:pPr>
        <w:ind w:firstLine="708"/>
        <w:jc w:val="both"/>
        <w:rPr>
          <w:rFonts w:eastAsia="Calibri"/>
          <w:sz w:val="28"/>
          <w:szCs w:val="28"/>
          <w:lang w:val="ru-RU"/>
        </w:rPr>
      </w:pP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 w:rsidRPr="00990463">
        <w:rPr>
          <w:rFonts w:eastAsia="Calibri"/>
          <w:sz w:val="28"/>
          <w:szCs w:val="28"/>
          <w:lang w:val="ru-RU"/>
        </w:rPr>
        <w:t>29</w:t>
      </w:r>
      <w:r>
        <w:rPr>
          <w:rFonts w:eastAsia="Calibri"/>
          <w:sz w:val="28"/>
          <w:szCs w:val="28"/>
        </w:rPr>
        <w:t>. Відомості про заклад культури: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Повна назва _____________________________________________________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Адреса _________________________________________________________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Ідентифікаційний код _____________________________________________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  <w:lang w:val="ru-RU"/>
        </w:rPr>
        <w:t>0</w:t>
      </w:r>
      <w:r>
        <w:rPr>
          <w:rFonts w:eastAsia="Calibri"/>
          <w:sz w:val="28"/>
          <w:szCs w:val="28"/>
        </w:rPr>
        <w:t xml:space="preserve">. Відомості про Орган управління майном: 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Повна назва _______________________________________________________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Адреса ______________________________________________________________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Посада, прізвище,  ім'я,  по батькові  керівника Органу управління 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</w:t>
      </w:r>
      <w:r w:rsidR="00622799">
        <w:rPr>
          <w:rFonts w:eastAsia="Calibri"/>
          <w:sz w:val="28"/>
          <w:szCs w:val="28"/>
        </w:rPr>
        <w:t>________________</w:t>
      </w:r>
    </w:p>
    <w:p w:rsidR="00990463" w:rsidRDefault="00990463" w:rsidP="009904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Номер службового телефону керівника  _______________________________</w:t>
      </w:r>
    </w:p>
    <w:p w:rsidR="00990463" w:rsidRDefault="00990463" w:rsidP="009904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990463">
        <w:rPr>
          <w:rFonts w:eastAsia="Calibri"/>
          <w:sz w:val="28"/>
          <w:szCs w:val="28"/>
          <w:lang w:val="ru-RU"/>
        </w:rPr>
        <w:t>1</w:t>
      </w:r>
      <w:r>
        <w:rPr>
          <w:rFonts w:eastAsia="Calibri"/>
          <w:sz w:val="28"/>
          <w:szCs w:val="28"/>
        </w:rPr>
        <w:t>. Відомості про Керівника:</w:t>
      </w:r>
    </w:p>
    <w:p w:rsidR="00990463" w:rsidRDefault="00990463" w:rsidP="0062279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Місце проживання/ реєстрації__________________________________________</w:t>
      </w:r>
    </w:p>
    <w:p w:rsidR="00990463" w:rsidRDefault="00990463" w:rsidP="0062279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Номер домашнього телефону ___________________________________________</w:t>
      </w:r>
    </w:p>
    <w:p w:rsidR="00990463" w:rsidRDefault="00990463" w:rsidP="0062279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Номер службового телефону ___________________________________________</w:t>
      </w:r>
    </w:p>
    <w:p w:rsidR="00990463" w:rsidRDefault="00990463" w:rsidP="0062279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Паспорт:  серія, номер паспорта, коли і ким виданий_______________________</w:t>
      </w: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F311A8" w:rsidRDefault="00F311A8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990463" w:rsidRDefault="00990463" w:rsidP="0062279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  <w:lang w:val="ru-RU"/>
        </w:rPr>
        <w:t>2</w:t>
      </w:r>
      <w:r w:rsidR="008C6BE0">
        <w:rPr>
          <w:rFonts w:eastAsia="Calibri"/>
          <w:sz w:val="28"/>
          <w:szCs w:val="28"/>
        </w:rPr>
        <w:t>. Цей К</w:t>
      </w:r>
      <w:r>
        <w:rPr>
          <w:rFonts w:eastAsia="Calibri"/>
          <w:sz w:val="28"/>
          <w:szCs w:val="28"/>
        </w:rPr>
        <w:t xml:space="preserve">онтракт укладено у двох примірниках, які зберігаються у кожної із </w:t>
      </w:r>
      <w:r w:rsidR="008C6BE0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 xml:space="preserve">торін і мають однакову юридичну силу. </w:t>
      </w:r>
    </w:p>
    <w:p w:rsidR="001079D4" w:rsidRDefault="001079D4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1079D4" w:rsidRDefault="001079D4" w:rsidP="00622799">
      <w:pPr>
        <w:ind w:firstLine="709"/>
        <w:jc w:val="both"/>
        <w:rPr>
          <w:rFonts w:eastAsia="Calibri"/>
          <w:sz w:val="28"/>
          <w:szCs w:val="28"/>
        </w:rPr>
      </w:pPr>
    </w:p>
    <w:p w:rsidR="00990463" w:rsidRDefault="00990463" w:rsidP="0099046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Орган управління майном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Керівник</w:t>
      </w:r>
    </w:p>
    <w:p w:rsidR="00990463" w:rsidRDefault="00990463" w:rsidP="0099046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_____________________              </w:t>
      </w:r>
      <w:r w:rsidR="00622799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>___________________ _____________________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__________________</w:t>
      </w:r>
      <w:r w:rsidR="00622799">
        <w:rPr>
          <w:rFonts w:eastAsia="Calibri"/>
          <w:sz w:val="28"/>
          <w:szCs w:val="28"/>
        </w:rPr>
        <w:t>__</w:t>
      </w:r>
    </w:p>
    <w:p w:rsidR="00990463" w:rsidRDefault="00990463" w:rsidP="0099046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(підпис)                                                                       (підпис)</w:t>
      </w:r>
    </w:p>
    <w:p w:rsidR="00990463" w:rsidRDefault="00990463" w:rsidP="0099046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"___" ____________ 20_   р.                                           " ___" ____________ 20_ р.</w:t>
      </w:r>
    </w:p>
    <w:p w:rsidR="00F07B75" w:rsidRDefault="00990463">
      <w:pPr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 xml:space="preserve">      М. П.</w:t>
      </w:r>
    </w:p>
    <w:p w:rsidR="00F311A8" w:rsidRDefault="00F311A8">
      <w:pPr>
        <w:rPr>
          <w:rFonts w:eastAsia="Calibri"/>
          <w:sz w:val="28"/>
          <w:szCs w:val="28"/>
        </w:rPr>
      </w:pPr>
    </w:p>
    <w:p w:rsidR="001079D4" w:rsidRDefault="001079D4">
      <w:pPr>
        <w:rPr>
          <w:rFonts w:eastAsia="Calibri"/>
          <w:sz w:val="28"/>
          <w:szCs w:val="28"/>
        </w:rPr>
      </w:pPr>
    </w:p>
    <w:p w:rsidR="001079D4" w:rsidRDefault="001079D4">
      <w:pPr>
        <w:rPr>
          <w:rFonts w:eastAsia="Calibri"/>
          <w:sz w:val="28"/>
          <w:szCs w:val="28"/>
        </w:rPr>
      </w:pPr>
    </w:p>
    <w:p w:rsidR="001079D4" w:rsidRDefault="001079D4">
      <w:pPr>
        <w:rPr>
          <w:rFonts w:eastAsia="Calibri"/>
          <w:sz w:val="28"/>
          <w:szCs w:val="28"/>
        </w:rPr>
      </w:pPr>
    </w:p>
    <w:p w:rsidR="001079D4" w:rsidRDefault="001079D4">
      <w:pPr>
        <w:rPr>
          <w:rFonts w:eastAsia="Calibri"/>
          <w:sz w:val="28"/>
          <w:szCs w:val="28"/>
        </w:rPr>
      </w:pPr>
    </w:p>
    <w:p w:rsidR="001079D4" w:rsidRDefault="001079D4">
      <w:pPr>
        <w:rPr>
          <w:rFonts w:eastAsia="Calibri"/>
          <w:sz w:val="28"/>
          <w:szCs w:val="28"/>
        </w:rPr>
      </w:pPr>
    </w:p>
    <w:p w:rsidR="00F311A8" w:rsidRDefault="00F311A8">
      <w:pPr>
        <w:rPr>
          <w:rFonts w:eastAsia="Calibri"/>
          <w:sz w:val="28"/>
          <w:szCs w:val="28"/>
        </w:rPr>
      </w:pPr>
    </w:p>
    <w:p w:rsidR="00F311A8" w:rsidRDefault="00F311A8">
      <w:r>
        <w:rPr>
          <w:rFonts w:eastAsia="Calibri"/>
          <w:sz w:val="28"/>
          <w:szCs w:val="28"/>
        </w:rPr>
        <w:t>Заступник керівника секретаріату                                                       Н.ГОРНА</w:t>
      </w:r>
    </w:p>
    <w:sectPr w:rsidR="00F311A8" w:rsidSect="00BC34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8F9" w:rsidRDefault="006A08F9" w:rsidP="00BC34DE">
      <w:r>
        <w:separator/>
      </w:r>
    </w:p>
  </w:endnote>
  <w:endnote w:type="continuationSeparator" w:id="0">
    <w:p w:rsidR="006A08F9" w:rsidRDefault="006A08F9" w:rsidP="00BC3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4DE" w:rsidRDefault="00BC34D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4DE" w:rsidRDefault="00BC34D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4DE" w:rsidRDefault="00BC34D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8F9" w:rsidRDefault="006A08F9" w:rsidP="00BC34DE">
      <w:r>
        <w:separator/>
      </w:r>
    </w:p>
  </w:footnote>
  <w:footnote w:type="continuationSeparator" w:id="0">
    <w:p w:rsidR="006A08F9" w:rsidRDefault="006A08F9" w:rsidP="00BC3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4DE" w:rsidRDefault="00BC34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408717"/>
      <w:docPartObj>
        <w:docPartGallery w:val="Page Numbers (Top of Page)"/>
        <w:docPartUnique/>
      </w:docPartObj>
    </w:sdtPr>
    <w:sdtContent>
      <w:p w:rsidR="00BC34DE" w:rsidRDefault="00863B55">
        <w:pPr>
          <w:pStyle w:val="a7"/>
          <w:jc w:val="center"/>
        </w:pPr>
        <w:r>
          <w:fldChar w:fldCharType="begin"/>
        </w:r>
        <w:r w:rsidR="00BC34DE">
          <w:instrText>PAGE   \* MERGEFORMAT</w:instrText>
        </w:r>
        <w:r>
          <w:fldChar w:fldCharType="separate"/>
        </w:r>
        <w:r w:rsidR="001079D4" w:rsidRPr="001079D4">
          <w:rPr>
            <w:noProof/>
            <w:lang w:val="ru-RU"/>
          </w:rPr>
          <w:t>8</w:t>
        </w:r>
        <w:r>
          <w:fldChar w:fldCharType="end"/>
        </w:r>
      </w:p>
    </w:sdtContent>
  </w:sdt>
  <w:p w:rsidR="00BC34DE" w:rsidRDefault="00BC34D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4DE" w:rsidRDefault="00BC34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E1A"/>
    <w:rsid w:val="001079D4"/>
    <w:rsid w:val="001F757D"/>
    <w:rsid w:val="00220338"/>
    <w:rsid w:val="002C49F2"/>
    <w:rsid w:val="002F6D69"/>
    <w:rsid w:val="0035535D"/>
    <w:rsid w:val="004234A7"/>
    <w:rsid w:val="00455FAE"/>
    <w:rsid w:val="0048378C"/>
    <w:rsid w:val="0058219F"/>
    <w:rsid w:val="00622799"/>
    <w:rsid w:val="00694DB4"/>
    <w:rsid w:val="006A08F9"/>
    <w:rsid w:val="00720AB5"/>
    <w:rsid w:val="007D4719"/>
    <w:rsid w:val="00863B55"/>
    <w:rsid w:val="008C6BE0"/>
    <w:rsid w:val="008D65E2"/>
    <w:rsid w:val="008F7004"/>
    <w:rsid w:val="00990463"/>
    <w:rsid w:val="009E04D8"/>
    <w:rsid w:val="00B25C55"/>
    <w:rsid w:val="00B7139C"/>
    <w:rsid w:val="00BC1105"/>
    <w:rsid w:val="00BC34DE"/>
    <w:rsid w:val="00C45B0C"/>
    <w:rsid w:val="00C82E1A"/>
    <w:rsid w:val="00C83FCF"/>
    <w:rsid w:val="00CE7CE5"/>
    <w:rsid w:val="00F07B75"/>
    <w:rsid w:val="00F311A8"/>
    <w:rsid w:val="00FB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D4719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styleId="a4">
    <w:name w:val="Hyperlink"/>
    <w:uiPriority w:val="99"/>
    <w:unhideWhenUsed/>
    <w:rsid w:val="00B7139C"/>
    <w:rPr>
      <w:color w:val="0000FF"/>
      <w:u w:val="single"/>
    </w:rPr>
  </w:style>
  <w:style w:type="paragraph" w:customStyle="1" w:styleId="1">
    <w:name w:val="Абзац списку1"/>
    <w:basedOn w:val="a"/>
    <w:rsid w:val="00622799"/>
    <w:pPr>
      <w:spacing w:after="200" w:line="276" w:lineRule="auto"/>
      <w:ind w:left="720"/>
    </w:pPr>
    <w:rPr>
      <w:noProof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C34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34D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BC34D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34D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C34D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34D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D4719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styleId="a4">
    <w:name w:val="Hyperlink"/>
    <w:uiPriority w:val="99"/>
    <w:unhideWhenUsed/>
    <w:rsid w:val="00B7139C"/>
    <w:rPr>
      <w:color w:val="0000FF"/>
      <w:u w:val="single"/>
    </w:rPr>
  </w:style>
  <w:style w:type="paragraph" w:customStyle="1" w:styleId="1">
    <w:name w:val="Абзац списку1"/>
    <w:basedOn w:val="a"/>
    <w:rsid w:val="00622799"/>
    <w:pPr>
      <w:spacing w:after="200" w:line="276" w:lineRule="auto"/>
      <w:ind w:left="720"/>
    </w:pPr>
    <w:rPr>
      <w:noProof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C34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34D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BC34D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34D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C34D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34D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7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93CBE-267A-49C3-BAA5-DAFBC9D3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10231</Words>
  <Characters>5833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Nachupravdil</cp:lastModifiedBy>
  <cp:revision>21</cp:revision>
  <cp:lastPrinted>2021-02-12T10:05:00Z</cp:lastPrinted>
  <dcterms:created xsi:type="dcterms:W3CDTF">2021-01-28T13:42:00Z</dcterms:created>
  <dcterms:modified xsi:type="dcterms:W3CDTF">2021-02-25T09:29:00Z</dcterms:modified>
</cp:coreProperties>
</file>