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9C" w:rsidRPr="00DE249D" w:rsidRDefault="00384639" w:rsidP="00B951CF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24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:rsidR="0075419C" w:rsidRPr="00DE249D" w:rsidRDefault="003A6818" w:rsidP="00B951CF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 w:rsidR="0075419C" w:rsidRPr="00DE24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Черкаської обласної ради</w:t>
      </w:r>
    </w:p>
    <w:p w:rsidR="0075419C" w:rsidRPr="005F70CD" w:rsidRDefault="005F70CD" w:rsidP="00B951CF">
      <w:pPr>
        <w:spacing w:after="0" w:line="240" w:lineRule="auto"/>
        <w:ind w:left="4956" w:firstLine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75419C" w:rsidRPr="005F70CD" w:rsidRDefault="0075419C" w:rsidP="00B951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51F0" w:rsidRPr="00DE249D" w:rsidRDefault="00D351F0" w:rsidP="00B951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419C" w:rsidRPr="006B5831" w:rsidRDefault="006766A4" w:rsidP="00B951C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83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055123" w:rsidRPr="006B5831">
        <w:rPr>
          <w:rFonts w:ascii="Times New Roman" w:hAnsi="Times New Roman" w:cs="Times New Roman"/>
          <w:b/>
          <w:bCs/>
          <w:sz w:val="28"/>
          <w:szCs w:val="28"/>
        </w:rPr>
        <w:t>РЯДОК</w:t>
      </w:r>
    </w:p>
    <w:p w:rsidR="0075419C" w:rsidRPr="006B5831" w:rsidRDefault="006766A4" w:rsidP="00B951C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831">
        <w:rPr>
          <w:rFonts w:ascii="Times New Roman" w:hAnsi="Times New Roman" w:cs="Times New Roman"/>
          <w:b/>
          <w:bCs/>
          <w:sz w:val="28"/>
          <w:szCs w:val="28"/>
        </w:rPr>
        <w:t>приватизації майна спільної власності територіальних</w:t>
      </w:r>
    </w:p>
    <w:p w:rsidR="0075419C" w:rsidRPr="006B5831" w:rsidRDefault="006766A4" w:rsidP="00B951C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831">
        <w:rPr>
          <w:rFonts w:ascii="Times New Roman" w:hAnsi="Times New Roman" w:cs="Times New Roman"/>
          <w:b/>
          <w:bCs/>
          <w:sz w:val="28"/>
          <w:szCs w:val="28"/>
        </w:rPr>
        <w:t xml:space="preserve">громад сіл, селищ, міст </w:t>
      </w:r>
      <w:r w:rsidR="000713AD" w:rsidRPr="006B5831">
        <w:rPr>
          <w:rFonts w:ascii="Times New Roman" w:hAnsi="Times New Roman" w:cs="Times New Roman"/>
          <w:b/>
          <w:bCs/>
          <w:sz w:val="28"/>
          <w:szCs w:val="28"/>
        </w:rPr>
        <w:t>Черкаської</w:t>
      </w:r>
      <w:r w:rsidRPr="006B5831">
        <w:rPr>
          <w:rFonts w:ascii="Times New Roman" w:hAnsi="Times New Roman" w:cs="Times New Roman"/>
          <w:b/>
          <w:bCs/>
          <w:sz w:val="28"/>
          <w:szCs w:val="28"/>
        </w:rPr>
        <w:t xml:space="preserve"> області </w:t>
      </w:r>
    </w:p>
    <w:p w:rsidR="0075419C" w:rsidRPr="00DE249D" w:rsidRDefault="0075419C" w:rsidP="00B951CF">
      <w:pPr>
        <w:pStyle w:val="a3"/>
        <w:ind w:firstLine="709"/>
        <w:rPr>
          <w:rFonts w:ascii="Times New Roman" w:hAnsi="Times New Roman" w:cs="Times New Roman"/>
          <w:color w:val="006600"/>
          <w:sz w:val="28"/>
          <w:szCs w:val="28"/>
        </w:rPr>
      </w:pPr>
    </w:p>
    <w:p w:rsidR="004B2CCF" w:rsidRPr="00DE249D" w:rsidRDefault="00055123" w:rsidP="00B951CF">
      <w:pPr>
        <w:pStyle w:val="1"/>
        <w:ind w:firstLine="709"/>
        <w:rPr>
          <w:sz w:val="28"/>
          <w:szCs w:val="28"/>
        </w:rPr>
      </w:pPr>
      <w:r w:rsidRPr="00DE249D">
        <w:rPr>
          <w:sz w:val="28"/>
          <w:szCs w:val="28"/>
        </w:rPr>
        <w:t>Порядок</w:t>
      </w:r>
      <w:r w:rsidR="00510B85" w:rsidRPr="00DE249D">
        <w:rPr>
          <w:sz w:val="28"/>
          <w:szCs w:val="28"/>
        </w:rPr>
        <w:t xml:space="preserve"> </w:t>
      </w:r>
      <w:r w:rsidR="004B2CCF" w:rsidRPr="00DE249D">
        <w:rPr>
          <w:sz w:val="28"/>
          <w:szCs w:val="28"/>
        </w:rPr>
        <w:t xml:space="preserve">приватизації майна спільної власності територіальних громад сіл, селищ, міст Черкаської області (далі </w:t>
      </w:r>
      <w:r w:rsidR="00466B75">
        <w:rPr>
          <w:sz w:val="28"/>
          <w:szCs w:val="28"/>
        </w:rPr>
        <w:t>–</w:t>
      </w:r>
      <w:r w:rsidR="004B2CCF" w:rsidRPr="00DE249D">
        <w:rPr>
          <w:sz w:val="28"/>
          <w:szCs w:val="28"/>
        </w:rPr>
        <w:t xml:space="preserve"> </w:t>
      </w:r>
      <w:r w:rsidR="00AD40C9" w:rsidRPr="00DE249D">
        <w:rPr>
          <w:sz w:val="28"/>
          <w:szCs w:val="28"/>
        </w:rPr>
        <w:t>Порядок</w:t>
      </w:r>
      <w:r w:rsidR="004B2CCF" w:rsidRPr="00DE249D">
        <w:rPr>
          <w:sz w:val="28"/>
          <w:szCs w:val="28"/>
        </w:rPr>
        <w:t>) розроблено для врегулювання процедури приватизації, визначеної нормами чинного законодавства з питань приватизації, на місцевому рівні.</w:t>
      </w:r>
    </w:p>
    <w:p w:rsidR="004B2CCF" w:rsidRPr="00DE249D" w:rsidRDefault="004B2CCF" w:rsidP="00B95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DA5" w:rsidRPr="00DE249D" w:rsidRDefault="006766A4" w:rsidP="00B951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</w:pPr>
      <w:r w:rsidRPr="00DE249D">
        <w:rPr>
          <w:rFonts w:ascii="Times New Roman" w:hAnsi="Times New Roman" w:cs="Times New Roman"/>
          <w:b/>
          <w:sz w:val="28"/>
          <w:szCs w:val="28"/>
        </w:rPr>
        <w:t xml:space="preserve">Розділ 1. </w:t>
      </w:r>
      <w:r w:rsidR="00144DA5" w:rsidRPr="00DE249D">
        <w:rPr>
          <w:rFonts w:ascii="Times New Roman" w:eastAsia="Times New Roman" w:hAnsi="Times New Roman" w:cs="Times New Roman"/>
          <w:b/>
          <w:sz w:val="28"/>
          <w:szCs w:val="28"/>
        </w:rPr>
        <w:t>Об’єкти приватизації</w:t>
      </w:r>
    </w:p>
    <w:p w:rsidR="00144DA5" w:rsidRPr="00DE249D" w:rsidRDefault="00144DA5" w:rsidP="00B951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44DA5" w:rsidRPr="00DE249D" w:rsidRDefault="00144DA5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 xml:space="preserve">1. До </w:t>
      </w:r>
      <w:r w:rsidR="0045051B" w:rsidRPr="00DE249D">
        <w:rPr>
          <w:rFonts w:ascii="Times New Roman" w:eastAsia="Times New Roman" w:hAnsi="Times New Roman" w:cs="Times New Roman"/>
          <w:sz w:val="28"/>
          <w:szCs w:val="28"/>
        </w:rPr>
        <w:t>майна</w:t>
      </w:r>
      <w:r w:rsidRPr="00DE2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51B" w:rsidRPr="00DE249D">
        <w:rPr>
          <w:rFonts w:ascii="Times New Roman" w:hAnsi="Times New Roman" w:cs="Times New Roman"/>
          <w:sz w:val="28"/>
          <w:szCs w:val="28"/>
        </w:rPr>
        <w:t>спільної власності територіальних громад сіл, селищ, міст Черкаської області</w:t>
      </w:r>
      <w:r w:rsidR="00AD40C9" w:rsidRPr="00DE249D">
        <w:rPr>
          <w:rFonts w:ascii="Times New Roman" w:hAnsi="Times New Roman" w:cs="Times New Roman"/>
          <w:sz w:val="28"/>
          <w:szCs w:val="28"/>
        </w:rPr>
        <w:t xml:space="preserve"> </w:t>
      </w:r>
      <w:r w:rsidR="00AD40C9" w:rsidRPr="00DE249D">
        <w:rPr>
          <w:rFonts w:ascii="Times New Roman" w:eastAsia="Times New Roman" w:hAnsi="Times New Roman" w:cs="Times New Roman"/>
          <w:sz w:val="28"/>
          <w:szCs w:val="28"/>
        </w:rPr>
        <w:t>(далі - об’єкти)</w:t>
      </w:r>
      <w:r w:rsidRPr="00DE249D">
        <w:rPr>
          <w:rFonts w:ascii="Times New Roman" w:eastAsia="Times New Roman" w:hAnsi="Times New Roman" w:cs="Times New Roman"/>
          <w:sz w:val="28"/>
          <w:szCs w:val="28"/>
        </w:rPr>
        <w:t>, що підляга</w:t>
      </w:r>
      <w:r w:rsidR="0045051B" w:rsidRPr="00DE249D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DE249D">
        <w:rPr>
          <w:rFonts w:ascii="Times New Roman" w:eastAsia="Times New Roman" w:hAnsi="Times New Roman" w:cs="Times New Roman"/>
          <w:sz w:val="28"/>
          <w:szCs w:val="28"/>
        </w:rPr>
        <w:t xml:space="preserve"> приватизації</w:t>
      </w:r>
      <w:r w:rsidR="0045051B" w:rsidRPr="00DE2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49D">
        <w:rPr>
          <w:rFonts w:ascii="Times New Roman" w:eastAsia="Times New Roman" w:hAnsi="Times New Roman" w:cs="Times New Roman"/>
          <w:sz w:val="28"/>
          <w:szCs w:val="28"/>
        </w:rPr>
        <w:t>належать</w:t>
      </w:r>
      <w:r w:rsidR="00C34D9D" w:rsidRPr="00DE2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49D">
        <w:rPr>
          <w:rFonts w:ascii="Times New Roman" w:eastAsia="Times New Roman" w:hAnsi="Times New Roman" w:cs="Times New Roman"/>
          <w:sz w:val="28"/>
          <w:szCs w:val="28"/>
        </w:rPr>
        <w:t xml:space="preserve">об’єкти малої приватизації </w:t>
      </w:r>
      <w:r w:rsidR="0045051B" w:rsidRPr="00DE249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E249D">
        <w:rPr>
          <w:rFonts w:ascii="Times New Roman" w:eastAsia="Times New Roman" w:hAnsi="Times New Roman" w:cs="Times New Roman"/>
          <w:sz w:val="28"/>
          <w:szCs w:val="28"/>
        </w:rPr>
        <w:t xml:space="preserve">крім тих, приватизація яких заборонена Законом України </w:t>
      </w:r>
      <w:r w:rsidR="00DC06C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E249D">
        <w:rPr>
          <w:rFonts w:ascii="Times New Roman" w:eastAsia="Times New Roman" w:hAnsi="Times New Roman" w:cs="Times New Roman"/>
          <w:sz w:val="28"/>
          <w:szCs w:val="28"/>
        </w:rPr>
        <w:t>Про приватизацію державного і комунального майна</w:t>
      </w:r>
      <w:r w:rsidR="00DC06C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E249D">
        <w:rPr>
          <w:rFonts w:ascii="Times New Roman" w:eastAsia="Times New Roman" w:hAnsi="Times New Roman" w:cs="Times New Roman"/>
          <w:sz w:val="28"/>
          <w:szCs w:val="28"/>
        </w:rPr>
        <w:t>, іншими законами Укра</w:t>
      </w:r>
      <w:r w:rsidR="00C34D9D" w:rsidRPr="00DE249D">
        <w:rPr>
          <w:rFonts w:ascii="Times New Roman" w:eastAsia="Times New Roman" w:hAnsi="Times New Roman" w:cs="Times New Roman"/>
          <w:sz w:val="28"/>
          <w:szCs w:val="28"/>
        </w:rPr>
        <w:t>їни та рішеннями</w:t>
      </w:r>
      <w:r w:rsidR="00DC0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831">
        <w:rPr>
          <w:rFonts w:ascii="Times New Roman" w:eastAsia="Times New Roman" w:hAnsi="Times New Roman" w:cs="Times New Roman"/>
          <w:sz w:val="28"/>
          <w:szCs w:val="28"/>
        </w:rPr>
        <w:t>Черкаської</w:t>
      </w:r>
      <w:r w:rsidR="00C34D9D" w:rsidRPr="00DE249D">
        <w:rPr>
          <w:rFonts w:ascii="Times New Roman" w:eastAsia="Times New Roman" w:hAnsi="Times New Roman" w:cs="Times New Roman"/>
          <w:sz w:val="28"/>
          <w:szCs w:val="28"/>
        </w:rPr>
        <w:t xml:space="preserve"> обласної ради</w:t>
      </w:r>
      <w:r w:rsidR="0045051B" w:rsidRPr="00DE249D">
        <w:rPr>
          <w:rFonts w:ascii="Times New Roman" w:eastAsia="Times New Roman" w:hAnsi="Times New Roman" w:cs="Times New Roman"/>
          <w:sz w:val="28"/>
          <w:szCs w:val="28"/>
        </w:rPr>
        <w:t>),</w:t>
      </w:r>
      <w:r w:rsidR="00C34D9D" w:rsidRPr="00DE249D">
        <w:rPr>
          <w:rFonts w:ascii="Times New Roman" w:eastAsia="Times New Roman" w:hAnsi="Times New Roman" w:cs="Times New Roman"/>
          <w:sz w:val="28"/>
          <w:szCs w:val="28"/>
        </w:rPr>
        <w:t xml:space="preserve"> зокрема:</w:t>
      </w:r>
    </w:p>
    <w:p w:rsidR="00C34D9D" w:rsidRPr="00DE249D" w:rsidRDefault="00C34D9D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1) єдині майнові комплекси підприємств</w:t>
      </w:r>
      <w:r w:rsidR="00466B75">
        <w:rPr>
          <w:rFonts w:ascii="Times New Roman" w:eastAsia="Times New Roman" w:hAnsi="Times New Roman" w:cs="Times New Roman"/>
          <w:sz w:val="28"/>
          <w:szCs w:val="28"/>
        </w:rPr>
        <w:t xml:space="preserve"> спільної власності територіальних громад сіл, селищ, міст області</w:t>
      </w:r>
      <w:r w:rsidRPr="00DE249D">
        <w:rPr>
          <w:rFonts w:ascii="Times New Roman" w:eastAsia="Times New Roman" w:hAnsi="Times New Roman" w:cs="Times New Roman"/>
          <w:sz w:val="28"/>
          <w:szCs w:val="28"/>
        </w:rPr>
        <w:t>, їх структурні підрозділи, у тому числі єдині майнові комплекси та їх структурні підрозділи, що передані в оренду;</w:t>
      </w:r>
    </w:p>
    <w:p w:rsidR="00C34D9D" w:rsidRPr="00DE249D" w:rsidRDefault="00C34D9D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2) окреме майно;</w:t>
      </w:r>
    </w:p>
    <w:p w:rsidR="00C34D9D" w:rsidRPr="00DE249D" w:rsidRDefault="00C34D9D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3) об’єкти незавершеного будівництва (будівлі, споруди, передавальні пристрої, які не введені в експлуатацію), законсервовані об’єкти.</w:t>
      </w:r>
    </w:p>
    <w:p w:rsidR="00DC06C6" w:rsidRPr="00DE249D" w:rsidRDefault="00DC06C6" w:rsidP="00DC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 xml:space="preserve">Окремим майном вважається рухоме та нерухоме майно </w:t>
      </w:r>
      <w:r>
        <w:rPr>
          <w:rFonts w:ascii="Times New Roman" w:eastAsia="Times New Roman" w:hAnsi="Times New Roman" w:cs="Times New Roman"/>
          <w:sz w:val="28"/>
          <w:szCs w:val="28"/>
        </w:rPr>
        <w:t>спільної власності територіальних громад сіл, селищ, міст області</w:t>
      </w:r>
      <w:r w:rsidRPr="00DE249D">
        <w:rPr>
          <w:rFonts w:ascii="Times New Roman" w:eastAsia="Times New Roman" w:hAnsi="Times New Roman" w:cs="Times New Roman"/>
          <w:sz w:val="28"/>
          <w:szCs w:val="28"/>
        </w:rPr>
        <w:t xml:space="preserve"> (у тому числі будівлі, споруди, нежитлові приміщення)</w:t>
      </w:r>
      <w:r>
        <w:rPr>
          <w:rFonts w:ascii="Times New Roman" w:eastAsia="Times New Roman" w:hAnsi="Times New Roman" w:cs="Times New Roman"/>
          <w:sz w:val="28"/>
          <w:szCs w:val="28"/>
        </w:rPr>
        <w:t>, що перебуває в господарському віданні чи оперативному управлінні</w:t>
      </w:r>
      <w:r w:rsidRPr="001D7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49D">
        <w:rPr>
          <w:rFonts w:ascii="Times New Roman" w:eastAsia="Times New Roman" w:hAnsi="Times New Roman" w:cs="Times New Roman"/>
          <w:sz w:val="28"/>
          <w:szCs w:val="28"/>
        </w:rPr>
        <w:t>підприємств, установ, закладів, та майно, що залишилося після закінчення процедури ліквідації комунальних підприємств, визнаних банкрутами; майно підприємств, юридичні особи яких ліквідовано за рішенням Черкаської обласної ради; майно підприємств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спільної власності територіальних громад сіл, селищ, міст області</w:t>
      </w:r>
      <w:r w:rsidRPr="00DE249D">
        <w:rPr>
          <w:rFonts w:ascii="Times New Roman" w:eastAsia="Times New Roman" w:hAnsi="Times New Roman" w:cs="Times New Roman"/>
          <w:sz w:val="28"/>
          <w:szCs w:val="28"/>
        </w:rPr>
        <w:t>, що не були продані як єдині майнові комплекси.</w:t>
      </w:r>
    </w:p>
    <w:p w:rsidR="00DC06C6" w:rsidRPr="00DE249D" w:rsidRDefault="00DC06C6" w:rsidP="00DC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 xml:space="preserve">У разі якщо майно </w:t>
      </w:r>
      <w:r>
        <w:rPr>
          <w:rFonts w:ascii="Times New Roman" w:eastAsia="Times New Roman" w:hAnsi="Times New Roman" w:cs="Times New Roman"/>
          <w:sz w:val="28"/>
          <w:szCs w:val="28"/>
        </w:rPr>
        <w:t>спільної власності територіальних громад сіл, селищ, міст області,</w:t>
      </w:r>
      <w:r w:rsidRPr="00DE2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що перебуває в господарському віданні чи оперативному управлінні</w:t>
      </w:r>
      <w:r w:rsidRPr="001D7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49D">
        <w:rPr>
          <w:rFonts w:ascii="Times New Roman" w:eastAsia="Times New Roman" w:hAnsi="Times New Roman" w:cs="Times New Roman"/>
          <w:sz w:val="28"/>
          <w:szCs w:val="28"/>
        </w:rPr>
        <w:t>підприємств, установ, закладів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49D">
        <w:rPr>
          <w:rFonts w:ascii="Times New Roman" w:eastAsia="Times New Roman" w:hAnsi="Times New Roman" w:cs="Times New Roman"/>
          <w:sz w:val="28"/>
          <w:szCs w:val="28"/>
        </w:rPr>
        <w:t>безпосередньо не забезпечує виконання обласною радою встановлених законодавством завдань, таке майно є об’єктами, що підлягають приватизації.</w:t>
      </w:r>
    </w:p>
    <w:p w:rsidR="00C34D9D" w:rsidRPr="00DE249D" w:rsidRDefault="00C34D9D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Майно, яке перебуває на балансах підприємств, установ, організацій</w:t>
      </w:r>
      <w:r w:rsidR="0012390F">
        <w:rPr>
          <w:rFonts w:ascii="Times New Roman" w:eastAsia="Times New Roman" w:hAnsi="Times New Roman" w:cs="Times New Roman"/>
          <w:sz w:val="28"/>
          <w:szCs w:val="28"/>
        </w:rPr>
        <w:t xml:space="preserve"> спільної власності територіальних громад сіл, селищ, міст області</w:t>
      </w:r>
      <w:r w:rsidRPr="00DE249D">
        <w:rPr>
          <w:rFonts w:ascii="Times New Roman" w:eastAsia="Times New Roman" w:hAnsi="Times New Roman" w:cs="Times New Roman"/>
          <w:sz w:val="28"/>
          <w:szCs w:val="28"/>
        </w:rPr>
        <w:t xml:space="preserve">, що не підлягають приватизації, та яке не входить до складу єдиних майнових комплексів, що забезпечують основні види діяльності таких підприємств, </w:t>
      </w:r>
      <w:r w:rsidRPr="00DE24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установ, закладів, </w:t>
      </w:r>
      <w:r w:rsidR="00DC06C6">
        <w:rPr>
          <w:rFonts w:ascii="Times New Roman" w:eastAsia="Times New Roman" w:hAnsi="Times New Roman" w:cs="Times New Roman"/>
          <w:sz w:val="28"/>
          <w:szCs w:val="28"/>
        </w:rPr>
        <w:t xml:space="preserve">або </w:t>
      </w:r>
      <w:bookmarkStart w:id="0" w:name="_GoBack"/>
      <w:bookmarkEnd w:id="0"/>
      <w:r w:rsidRPr="00DE249D">
        <w:rPr>
          <w:rFonts w:ascii="Times New Roman" w:eastAsia="Times New Roman" w:hAnsi="Times New Roman" w:cs="Times New Roman"/>
          <w:sz w:val="28"/>
          <w:szCs w:val="28"/>
        </w:rPr>
        <w:t>більше трьох років не використовуються у виробничій та іншій діяльності і подальше їх використання не планується, належить до об’єктів, що підлягають приватизації.</w:t>
      </w:r>
    </w:p>
    <w:p w:rsidR="00452F94" w:rsidRPr="00DE249D" w:rsidRDefault="00452F94" w:rsidP="00452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AC5" w:rsidRPr="00DE249D" w:rsidRDefault="00144DA5" w:rsidP="00452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4D9D" w:rsidRPr="00DE249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56F54">
        <w:rPr>
          <w:rFonts w:ascii="Times New Roman" w:eastAsia="Times New Roman" w:hAnsi="Times New Roman" w:cs="Times New Roman"/>
          <w:sz w:val="28"/>
          <w:szCs w:val="28"/>
        </w:rPr>
        <w:t xml:space="preserve">Обласна рада з урахуванням вимог чинного законодавства затверджує перелік </w:t>
      </w:r>
      <w:r w:rsidR="00856F54">
        <w:rPr>
          <w:rFonts w:ascii="Times New Roman" w:hAnsi="Times New Roman" w:cs="Times New Roman"/>
          <w:sz w:val="28"/>
          <w:szCs w:val="28"/>
        </w:rPr>
        <w:t xml:space="preserve">об’єктів </w:t>
      </w:r>
      <w:r w:rsidR="00856F54">
        <w:rPr>
          <w:rFonts w:ascii="Times New Roman" w:eastAsia="Times New Roman" w:hAnsi="Times New Roman" w:cs="Times New Roman"/>
          <w:sz w:val="28"/>
          <w:szCs w:val="28"/>
        </w:rPr>
        <w:t>спільної власності територіальних громад сіл, селищ, міст області, що не підлягають приватизації.</w:t>
      </w:r>
    </w:p>
    <w:p w:rsidR="00C34D9D" w:rsidRPr="00DE249D" w:rsidRDefault="00C34D9D" w:rsidP="00B951CF">
      <w:pPr>
        <w:pStyle w:val="Standarduser"/>
        <w:ind w:firstLine="709"/>
        <w:jc w:val="center"/>
        <w:rPr>
          <w:b/>
          <w:sz w:val="28"/>
          <w:szCs w:val="28"/>
          <w:lang w:val="uk-UA"/>
        </w:rPr>
      </w:pPr>
      <w:bookmarkStart w:id="1" w:name="n61"/>
      <w:bookmarkStart w:id="2" w:name="n119"/>
      <w:bookmarkEnd w:id="1"/>
      <w:bookmarkEnd w:id="2"/>
    </w:p>
    <w:p w:rsidR="004B2CCF" w:rsidRPr="00DE249D" w:rsidRDefault="00144DA5" w:rsidP="00B95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249D">
        <w:rPr>
          <w:rFonts w:ascii="Times New Roman" w:hAnsi="Times New Roman" w:cs="Times New Roman"/>
          <w:b/>
          <w:sz w:val="28"/>
          <w:szCs w:val="28"/>
        </w:rPr>
        <w:t xml:space="preserve">Розділ 2. </w:t>
      </w:r>
      <w:r w:rsidR="005963C2" w:rsidRPr="00DE249D">
        <w:rPr>
          <w:rFonts w:ascii="Times New Roman" w:hAnsi="Times New Roman" w:cs="Times New Roman"/>
          <w:b/>
          <w:sz w:val="28"/>
          <w:szCs w:val="28"/>
        </w:rPr>
        <w:t xml:space="preserve">Суб’єкти </w:t>
      </w:r>
      <w:r w:rsidRPr="00DE249D">
        <w:rPr>
          <w:rFonts w:ascii="Times New Roman" w:hAnsi="Times New Roman" w:cs="Times New Roman"/>
          <w:b/>
          <w:sz w:val="28"/>
          <w:szCs w:val="28"/>
        </w:rPr>
        <w:t>приватизації</w:t>
      </w:r>
      <w:r w:rsidR="005963C2" w:rsidRPr="00DE24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963C2" w:rsidRPr="00DE249D" w:rsidRDefault="005963C2" w:rsidP="00B951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DA5" w:rsidRPr="00DE249D" w:rsidRDefault="00452F94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 xml:space="preserve">.Суб’єктами приватизації є: </w:t>
      </w:r>
    </w:p>
    <w:p w:rsidR="00144DA5" w:rsidRPr="00DE249D" w:rsidRDefault="005963C2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 xml:space="preserve">Черкаська обласна </w:t>
      </w:r>
      <w:r w:rsidR="004B2CCF" w:rsidRPr="00AC6939">
        <w:rPr>
          <w:rFonts w:ascii="Times New Roman" w:eastAsia="Times New Roman" w:hAnsi="Times New Roman" w:cs="Times New Roman"/>
          <w:sz w:val="28"/>
          <w:szCs w:val="28"/>
        </w:rPr>
        <w:t>рада</w:t>
      </w:r>
      <w:r w:rsidR="0091463D" w:rsidRPr="00AC6939">
        <w:rPr>
          <w:rFonts w:ascii="Times New Roman" w:eastAsia="Times New Roman" w:hAnsi="Times New Roman" w:cs="Times New Roman"/>
          <w:sz w:val="28"/>
          <w:szCs w:val="28"/>
        </w:rPr>
        <w:t xml:space="preserve">, що є </w:t>
      </w:r>
      <w:r w:rsidR="00AC6939" w:rsidRPr="00AC6939">
        <w:rPr>
          <w:rFonts w:ascii="Times New Roman" w:eastAsia="Times New Roman" w:hAnsi="Times New Roman" w:cs="Times New Roman"/>
          <w:sz w:val="28"/>
          <w:szCs w:val="28"/>
        </w:rPr>
        <w:t xml:space="preserve">органом приватизації та </w:t>
      </w:r>
      <w:r w:rsidR="0091463D" w:rsidRPr="00AC6939">
        <w:rPr>
          <w:rFonts w:ascii="Times New Roman" w:eastAsia="Times New Roman" w:hAnsi="Times New Roman" w:cs="Times New Roman"/>
          <w:sz w:val="28"/>
          <w:szCs w:val="28"/>
        </w:rPr>
        <w:t>організатором аукціону</w:t>
      </w:r>
      <w:r w:rsidRPr="00AC69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2CCF" w:rsidRPr="00DE249D" w:rsidRDefault="005963C2" w:rsidP="00F54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>покупці.</w:t>
      </w:r>
    </w:p>
    <w:p w:rsidR="00F54397" w:rsidRPr="00DE249D" w:rsidRDefault="00452F94" w:rsidP="00F543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249D">
        <w:rPr>
          <w:sz w:val="28"/>
          <w:szCs w:val="28"/>
          <w:lang w:val="uk-UA"/>
        </w:rPr>
        <w:t>4</w:t>
      </w:r>
      <w:r w:rsidR="00F54397" w:rsidRPr="00DE249D">
        <w:rPr>
          <w:sz w:val="28"/>
          <w:szCs w:val="28"/>
          <w:lang w:val="uk-UA"/>
        </w:rPr>
        <w:t>. </w:t>
      </w:r>
      <w:bookmarkStart w:id="3" w:name="n166"/>
      <w:bookmarkEnd w:id="3"/>
      <w:proofErr w:type="spellStart"/>
      <w:r w:rsidR="00F54397" w:rsidRPr="00DE249D">
        <w:rPr>
          <w:sz w:val="28"/>
          <w:szCs w:val="28"/>
        </w:rPr>
        <w:t>Покупцями</w:t>
      </w:r>
      <w:proofErr w:type="spellEnd"/>
      <w:r w:rsidR="00F54397" w:rsidRPr="00DE249D">
        <w:rPr>
          <w:sz w:val="28"/>
          <w:szCs w:val="28"/>
        </w:rPr>
        <w:t xml:space="preserve"> об’єктів </w:t>
      </w:r>
      <w:proofErr w:type="spellStart"/>
      <w:r w:rsidR="00F54397" w:rsidRPr="00DE249D">
        <w:rPr>
          <w:sz w:val="28"/>
          <w:szCs w:val="28"/>
        </w:rPr>
        <w:t>приватизації</w:t>
      </w:r>
      <w:proofErr w:type="spellEnd"/>
      <w:r w:rsidR="00F54397" w:rsidRPr="00DE249D">
        <w:rPr>
          <w:sz w:val="28"/>
          <w:szCs w:val="28"/>
        </w:rPr>
        <w:t xml:space="preserve"> </w:t>
      </w:r>
      <w:proofErr w:type="spellStart"/>
      <w:r w:rsidR="00F54397" w:rsidRPr="00DE249D">
        <w:rPr>
          <w:sz w:val="28"/>
          <w:szCs w:val="28"/>
        </w:rPr>
        <w:t>можуть</w:t>
      </w:r>
      <w:proofErr w:type="spellEnd"/>
      <w:r w:rsidR="00F54397" w:rsidRPr="00DE249D">
        <w:rPr>
          <w:sz w:val="28"/>
          <w:szCs w:val="28"/>
        </w:rPr>
        <w:t xml:space="preserve"> бути:</w:t>
      </w:r>
    </w:p>
    <w:p w:rsidR="00F54397" w:rsidRPr="00DE249D" w:rsidRDefault="006941C9" w:rsidP="00F543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n167"/>
      <w:bookmarkEnd w:id="4"/>
      <w:r w:rsidRPr="00DE249D">
        <w:rPr>
          <w:sz w:val="28"/>
          <w:szCs w:val="28"/>
        </w:rPr>
        <w:t>1)</w:t>
      </w:r>
      <w:r w:rsidRPr="00DE249D">
        <w:rPr>
          <w:sz w:val="28"/>
          <w:szCs w:val="28"/>
          <w:lang w:val="uk-UA"/>
        </w:rPr>
        <w:t> </w:t>
      </w:r>
      <w:proofErr w:type="spellStart"/>
      <w:r w:rsidR="00F54397" w:rsidRPr="00DE249D">
        <w:rPr>
          <w:sz w:val="28"/>
          <w:szCs w:val="28"/>
        </w:rPr>
        <w:t>громадяни</w:t>
      </w:r>
      <w:proofErr w:type="spellEnd"/>
      <w:r w:rsidR="00F54397" w:rsidRPr="00DE249D">
        <w:rPr>
          <w:sz w:val="28"/>
          <w:szCs w:val="28"/>
        </w:rPr>
        <w:t xml:space="preserve"> України, </w:t>
      </w:r>
      <w:proofErr w:type="spellStart"/>
      <w:r w:rsidR="00F54397" w:rsidRPr="00DE249D">
        <w:rPr>
          <w:sz w:val="28"/>
          <w:szCs w:val="28"/>
        </w:rPr>
        <w:t>іноземні</w:t>
      </w:r>
      <w:proofErr w:type="spellEnd"/>
      <w:r w:rsidR="00F54397" w:rsidRPr="00DE249D">
        <w:rPr>
          <w:sz w:val="28"/>
          <w:szCs w:val="28"/>
        </w:rPr>
        <w:t xml:space="preserve"> </w:t>
      </w:r>
      <w:proofErr w:type="spellStart"/>
      <w:r w:rsidR="00F54397" w:rsidRPr="00DE249D">
        <w:rPr>
          <w:sz w:val="28"/>
          <w:szCs w:val="28"/>
        </w:rPr>
        <w:t>громадяни</w:t>
      </w:r>
      <w:proofErr w:type="spellEnd"/>
      <w:r w:rsidR="00F54397" w:rsidRPr="00DE249D">
        <w:rPr>
          <w:sz w:val="28"/>
          <w:szCs w:val="28"/>
        </w:rPr>
        <w:t>;</w:t>
      </w:r>
    </w:p>
    <w:p w:rsidR="00F54397" w:rsidRPr="00DE249D" w:rsidRDefault="00D13EDB" w:rsidP="00F543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n168"/>
      <w:bookmarkEnd w:id="5"/>
      <w:r w:rsidRPr="00DE249D">
        <w:rPr>
          <w:sz w:val="28"/>
          <w:szCs w:val="28"/>
        </w:rPr>
        <w:t>2)</w:t>
      </w:r>
      <w:r w:rsidRPr="00DE249D">
        <w:rPr>
          <w:sz w:val="28"/>
          <w:szCs w:val="28"/>
          <w:lang w:val="uk-UA"/>
        </w:rPr>
        <w:t> </w:t>
      </w:r>
      <w:proofErr w:type="spellStart"/>
      <w:r w:rsidR="00F54397" w:rsidRPr="00DE249D">
        <w:rPr>
          <w:sz w:val="28"/>
          <w:szCs w:val="28"/>
        </w:rPr>
        <w:t>юридичні</w:t>
      </w:r>
      <w:proofErr w:type="spellEnd"/>
      <w:r w:rsidR="00F54397" w:rsidRPr="00DE249D">
        <w:rPr>
          <w:sz w:val="28"/>
          <w:szCs w:val="28"/>
        </w:rPr>
        <w:t xml:space="preserve"> особи, </w:t>
      </w:r>
      <w:proofErr w:type="spellStart"/>
      <w:r w:rsidR="00F54397" w:rsidRPr="00DE249D">
        <w:rPr>
          <w:sz w:val="28"/>
          <w:szCs w:val="28"/>
        </w:rPr>
        <w:t>зареєстровані</w:t>
      </w:r>
      <w:proofErr w:type="spellEnd"/>
      <w:r w:rsidR="00F54397" w:rsidRPr="00DE249D">
        <w:rPr>
          <w:sz w:val="28"/>
          <w:szCs w:val="28"/>
        </w:rPr>
        <w:t xml:space="preserve"> на території України, </w:t>
      </w:r>
      <w:proofErr w:type="spellStart"/>
      <w:r w:rsidR="00F54397" w:rsidRPr="00DE249D">
        <w:rPr>
          <w:sz w:val="28"/>
          <w:szCs w:val="28"/>
        </w:rPr>
        <w:t>крім</w:t>
      </w:r>
      <w:proofErr w:type="spellEnd"/>
      <w:r w:rsidR="00F54397" w:rsidRPr="00DE249D">
        <w:rPr>
          <w:sz w:val="28"/>
          <w:szCs w:val="28"/>
        </w:rPr>
        <w:t xml:space="preserve"> </w:t>
      </w:r>
      <w:proofErr w:type="spellStart"/>
      <w:r w:rsidR="00F54397" w:rsidRPr="00DE249D">
        <w:rPr>
          <w:sz w:val="28"/>
          <w:szCs w:val="28"/>
        </w:rPr>
        <w:t>передбачених</w:t>
      </w:r>
      <w:proofErr w:type="spellEnd"/>
      <w:r w:rsidR="00F54397" w:rsidRPr="00DE249D">
        <w:rPr>
          <w:sz w:val="28"/>
          <w:szCs w:val="28"/>
        </w:rPr>
        <w:t xml:space="preserve"> </w:t>
      </w:r>
      <w:proofErr w:type="spellStart"/>
      <w:r w:rsidR="00F54397" w:rsidRPr="00DE249D">
        <w:rPr>
          <w:sz w:val="28"/>
          <w:szCs w:val="28"/>
        </w:rPr>
        <w:t>частиною</w:t>
      </w:r>
      <w:proofErr w:type="spellEnd"/>
      <w:r w:rsidR="00F54397" w:rsidRPr="00DE249D">
        <w:rPr>
          <w:sz w:val="28"/>
          <w:szCs w:val="28"/>
        </w:rPr>
        <w:t xml:space="preserve"> другою </w:t>
      </w:r>
      <w:r w:rsidR="00A21778" w:rsidRPr="00DE249D">
        <w:rPr>
          <w:sz w:val="28"/>
          <w:szCs w:val="28"/>
          <w:lang w:val="uk-UA"/>
        </w:rPr>
        <w:t>с</w:t>
      </w:r>
      <w:proofErr w:type="spellStart"/>
      <w:r w:rsidR="00F54397" w:rsidRPr="00DE249D">
        <w:rPr>
          <w:sz w:val="28"/>
          <w:szCs w:val="28"/>
        </w:rPr>
        <w:t>татті</w:t>
      </w:r>
      <w:proofErr w:type="spellEnd"/>
      <w:r w:rsidR="00A21778" w:rsidRPr="00DE249D">
        <w:rPr>
          <w:sz w:val="28"/>
          <w:szCs w:val="28"/>
          <w:lang w:val="uk-UA"/>
        </w:rPr>
        <w:t xml:space="preserve"> 8 Закону</w:t>
      </w:r>
      <w:r w:rsidR="001755F1">
        <w:rPr>
          <w:sz w:val="28"/>
          <w:szCs w:val="28"/>
          <w:lang w:val="uk-UA"/>
        </w:rPr>
        <w:t xml:space="preserve"> </w:t>
      </w:r>
      <w:r w:rsidR="001755F1" w:rsidRPr="00DE249D">
        <w:rPr>
          <w:sz w:val="28"/>
          <w:szCs w:val="28"/>
          <w:lang w:val="uk-UA"/>
        </w:rPr>
        <w:t>України «</w:t>
      </w:r>
      <w:r w:rsidR="001755F1" w:rsidRPr="00DE249D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="001755F1" w:rsidRPr="00DE249D">
        <w:rPr>
          <w:bCs/>
          <w:sz w:val="28"/>
          <w:szCs w:val="28"/>
          <w:shd w:val="clear" w:color="auto" w:fill="FFFFFF"/>
        </w:rPr>
        <w:t>приватизацію</w:t>
      </w:r>
      <w:proofErr w:type="spellEnd"/>
      <w:r w:rsidR="001755F1" w:rsidRPr="00DE249D">
        <w:rPr>
          <w:bCs/>
          <w:sz w:val="28"/>
          <w:szCs w:val="28"/>
          <w:shd w:val="clear" w:color="auto" w:fill="FFFFFF"/>
        </w:rPr>
        <w:t xml:space="preserve"> державного і комунального майна</w:t>
      </w:r>
      <w:r w:rsidR="001755F1" w:rsidRPr="00DE249D">
        <w:rPr>
          <w:bCs/>
          <w:sz w:val="28"/>
          <w:szCs w:val="28"/>
          <w:shd w:val="clear" w:color="auto" w:fill="FFFFFF"/>
          <w:lang w:val="uk-UA"/>
        </w:rPr>
        <w:t xml:space="preserve">» (далі </w:t>
      </w:r>
      <w:r w:rsidR="006B5831">
        <w:rPr>
          <w:bCs/>
          <w:sz w:val="28"/>
          <w:szCs w:val="28"/>
          <w:shd w:val="clear" w:color="auto" w:fill="FFFFFF"/>
          <w:lang w:val="uk-UA"/>
        </w:rPr>
        <w:t>–</w:t>
      </w:r>
      <w:r w:rsidR="001755F1" w:rsidRPr="00DE249D">
        <w:rPr>
          <w:bCs/>
          <w:sz w:val="28"/>
          <w:szCs w:val="28"/>
          <w:shd w:val="clear" w:color="auto" w:fill="FFFFFF"/>
          <w:lang w:val="uk-UA"/>
        </w:rPr>
        <w:t xml:space="preserve"> Закон)</w:t>
      </w:r>
      <w:r w:rsidR="00F54397" w:rsidRPr="00DE249D">
        <w:rPr>
          <w:sz w:val="28"/>
          <w:szCs w:val="28"/>
        </w:rPr>
        <w:t>;</w:t>
      </w:r>
    </w:p>
    <w:p w:rsidR="00F54397" w:rsidRPr="00DE249D" w:rsidRDefault="00D13EDB" w:rsidP="00F5439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n169"/>
      <w:bookmarkEnd w:id="6"/>
      <w:r w:rsidRPr="00DE249D">
        <w:rPr>
          <w:sz w:val="28"/>
          <w:szCs w:val="28"/>
        </w:rPr>
        <w:t>3)</w:t>
      </w:r>
      <w:r w:rsidRPr="00DE249D">
        <w:rPr>
          <w:sz w:val="28"/>
          <w:szCs w:val="28"/>
          <w:lang w:val="uk-UA"/>
        </w:rPr>
        <w:t> </w:t>
      </w:r>
      <w:proofErr w:type="spellStart"/>
      <w:r w:rsidR="00F54397" w:rsidRPr="00DE249D">
        <w:rPr>
          <w:sz w:val="28"/>
          <w:szCs w:val="28"/>
        </w:rPr>
        <w:t>юридичні</w:t>
      </w:r>
      <w:proofErr w:type="spellEnd"/>
      <w:r w:rsidR="00F54397" w:rsidRPr="00DE249D">
        <w:rPr>
          <w:sz w:val="28"/>
          <w:szCs w:val="28"/>
        </w:rPr>
        <w:t xml:space="preserve"> особи інших держав, </w:t>
      </w:r>
      <w:proofErr w:type="spellStart"/>
      <w:r w:rsidR="00F54397" w:rsidRPr="00DE249D">
        <w:rPr>
          <w:sz w:val="28"/>
          <w:szCs w:val="28"/>
        </w:rPr>
        <w:t>крім</w:t>
      </w:r>
      <w:proofErr w:type="spellEnd"/>
      <w:r w:rsidR="00F54397" w:rsidRPr="00DE249D">
        <w:rPr>
          <w:sz w:val="28"/>
          <w:szCs w:val="28"/>
        </w:rPr>
        <w:t xml:space="preserve"> </w:t>
      </w:r>
      <w:proofErr w:type="spellStart"/>
      <w:r w:rsidR="00F54397" w:rsidRPr="00DE249D">
        <w:rPr>
          <w:sz w:val="28"/>
          <w:szCs w:val="28"/>
        </w:rPr>
        <w:t>передбачених</w:t>
      </w:r>
      <w:proofErr w:type="spellEnd"/>
      <w:r w:rsidR="00F54397" w:rsidRPr="00DE249D">
        <w:rPr>
          <w:sz w:val="28"/>
          <w:szCs w:val="28"/>
        </w:rPr>
        <w:t xml:space="preserve"> </w:t>
      </w:r>
      <w:proofErr w:type="spellStart"/>
      <w:r w:rsidR="00F54397" w:rsidRPr="00DE249D">
        <w:rPr>
          <w:sz w:val="28"/>
          <w:szCs w:val="28"/>
        </w:rPr>
        <w:t>частиною</w:t>
      </w:r>
      <w:proofErr w:type="spellEnd"/>
      <w:r w:rsidR="00F54397" w:rsidRPr="00DE249D">
        <w:rPr>
          <w:sz w:val="28"/>
          <w:szCs w:val="28"/>
        </w:rPr>
        <w:t xml:space="preserve"> другою </w:t>
      </w:r>
      <w:r w:rsidR="00043AC2" w:rsidRPr="00DE249D">
        <w:rPr>
          <w:sz w:val="28"/>
          <w:szCs w:val="28"/>
          <w:lang w:val="uk-UA"/>
        </w:rPr>
        <w:t>с</w:t>
      </w:r>
      <w:proofErr w:type="spellStart"/>
      <w:r w:rsidR="00043AC2" w:rsidRPr="00DE249D">
        <w:rPr>
          <w:sz w:val="28"/>
          <w:szCs w:val="28"/>
        </w:rPr>
        <w:t>татті</w:t>
      </w:r>
      <w:proofErr w:type="spellEnd"/>
      <w:r w:rsidR="00043AC2" w:rsidRPr="00DE249D">
        <w:rPr>
          <w:sz w:val="28"/>
          <w:szCs w:val="28"/>
          <w:lang w:val="uk-UA"/>
        </w:rPr>
        <w:t xml:space="preserve"> 8 Закону</w:t>
      </w:r>
      <w:r w:rsidR="00F54397" w:rsidRPr="00DE249D">
        <w:rPr>
          <w:sz w:val="28"/>
          <w:szCs w:val="28"/>
        </w:rPr>
        <w:t>.</w:t>
      </w:r>
    </w:p>
    <w:p w:rsidR="005963C2" w:rsidRPr="00DE249D" w:rsidRDefault="005963C2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2670" w:rsidRDefault="00622E6C" w:rsidP="00622E6C">
      <w:pPr>
        <w:pStyle w:val="11"/>
        <w:tabs>
          <w:tab w:val="left" w:pos="993"/>
        </w:tabs>
        <w:spacing w:after="0"/>
        <w:ind w:left="0" w:firstLine="709"/>
        <w:jc w:val="center"/>
        <w:rPr>
          <w:b/>
          <w:sz w:val="28"/>
          <w:szCs w:val="28"/>
        </w:rPr>
      </w:pPr>
      <w:proofErr w:type="spellStart"/>
      <w:r w:rsidRPr="00DE249D">
        <w:rPr>
          <w:b/>
          <w:sz w:val="28"/>
          <w:szCs w:val="28"/>
        </w:rPr>
        <w:t>Розділ</w:t>
      </w:r>
      <w:proofErr w:type="spellEnd"/>
      <w:r w:rsidRPr="00DE249D">
        <w:rPr>
          <w:b/>
          <w:sz w:val="28"/>
          <w:szCs w:val="28"/>
        </w:rPr>
        <w:t xml:space="preserve"> </w:t>
      </w:r>
      <w:r w:rsidR="00C62670">
        <w:rPr>
          <w:b/>
          <w:sz w:val="28"/>
          <w:szCs w:val="28"/>
          <w:lang w:val="uk-UA"/>
        </w:rPr>
        <w:t>3</w:t>
      </w:r>
      <w:r w:rsidRPr="00DE249D">
        <w:rPr>
          <w:b/>
          <w:sz w:val="28"/>
          <w:szCs w:val="28"/>
        </w:rPr>
        <w:t xml:space="preserve">. </w:t>
      </w:r>
      <w:r w:rsidR="005963C2" w:rsidRPr="00DE249D">
        <w:rPr>
          <w:b/>
          <w:sz w:val="28"/>
          <w:szCs w:val="28"/>
        </w:rPr>
        <w:t>Повноваження</w:t>
      </w:r>
    </w:p>
    <w:p w:rsidR="00C62670" w:rsidRPr="00DE249D" w:rsidRDefault="001A5A28" w:rsidP="00C62670">
      <w:pPr>
        <w:pStyle w:val="11"/>
        <w:tabs>
          <w:tab w:val="left" w:pos="993"/>
        </w:tabs>
        <w:spacing w:after="0"/>
        <w:ind w:left="0" w:firstLine="709"/>
        <w:jc w:val="center"/>
        <w:rPr>
          <w:rStyle w:val="10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Черкаської обласної ради</w:t>
      </w:r>
      <w:r w:rsidR="00B951CF" w:rsidRPr="00DE249D">
        <w:rPr>
          <w:b/>
          <w:sz w:val="28"/>
          <w:szCs w:val="28"/>
        </w:rPr>
        <w:t xml:space="preserve">, </w:t>
      </w:r>
      <w:r w:rsidR="00622E6C" w:rsidRPr="00DE249D">
        <w:rPr>
          <w:rStyle w:val="10"/>
          <w:b/>
          <w:sz w:val="28"/>
          <w:szCs w:val="28"/>
          <w:lang w:val="uk-UA"/>
        </w:rPr>
        <w:t xml:space="preserve">голови </w:t>
      </w:r>
      <w:r>
        <w:rPr>
          <w:b/>
          <w:sz w:val="28"/>
          <w:szCs w:val="28"/>
          <w:lang w:val="uk-UA"/>
        </w:rPr>
        <w:t>Черкаської обласної ради</w:t>
      </w:r>
      <w:r w:rsidR="00622E6C" w:rsidRPr="00DE249D">
        <w:rPr>
          <w:rStyle w:val="10"/>
          <w:b/>
          <w:sz w:val="28"/>
          <w:szCs w:val="28"/>
          <w:lang w:val="uk-UA"/>
        </w:rPr>
        <w:t xml:space="preserve">, </w:t>
      </w:r>
    </w:p>
    <w:p w:rsidR="005963C2" w:rsidRPr="00DE249D" w:rsidRDefault="00622E6C" w:rsidP="00B40928">
      <w:pPr>
        <w:pStyle w:val="11"/>
        <w:tabs>
          <w:tab w:val="left" w:pos="993"/>
        </w:tabs>
        <w:spacing w:after="0"/>
        <w:ind w:left="0" w:firstLine="709"/>
        <w:jc w:val="center"/>
        <w:rPr>
          <w:b/>
          <w:sz w:val="28"/>
          <w:szCs w:val="28"/>
          <w:lang w:val="uk-UA"/>
        </w:rPr>
      </w:pPr>
      <w:r w:rsidRPr="00DE249D">
        <w:rPr>
          <w:b/>
          <w:sz w:val="28"/>
          <w:szCs w:val="28"/>
          <w:shd w:val="clear" w:color="auto" w:fill="FFFFFF"/>
          <w:lang w:val="uk-UA"/>
        </w:rPr>
        <w:t>управління</w:t>
      </w:r>
      <w:r w:rsidR="00C62670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BF11C7">
        <w:rPr>
          <w:b/>
          <w:sz w:val="28"/>
          <w:szCs w:val="28"/>
          <w:shd w:val="clear" w:color="auto" w:fill="FFFFFF"/>
          <w:lang w:val="uk-UA"/>
        </w:rPr>
        <w:t>об’єктами</w:t>
      </w:r>
      <w:r w:rsidR="00C62670">
        <w:rPr>
          <w:b/>
          <w:sz w:val="28"/>
          <w:szCs w:val="28"/>
          <w:shd w:val="clear" w:color="auto" w:fill="FFFFFF"/>
          <w:lang w:val="uk-UA"/>
        </w:rPr>
        <w:t xml:space="preserve"> спільної власності територіальних громад області виконавчого апарату </w:t>
      </w:r>
      <w:r w:rsidR="001A5A28">
        <w:rPr>
          <w:b/>
          <w:sz w:val="28"/>
          <w:szCs w:val="28"/>
          <w:shd w:val="clear" w:color="auto" w:fill="FFFFFF"/>
          <w:lang w:val="uk-UA"/>
        </w:rPr>
        <w:t xml:space="preserve">Черкаської </w:t>
      </w:r>
      <w:r w:rsidR="00C62670">
        <w:rPr>
          <w:b/>
          <w:sz w:val="28"/>
          <w:szCs w:val="28"/>
          <w:shd w:val="clear" w:color="auto" w:fill="FFFFFF"/>
          <w:lang w:val="uk-UA"/>
        </w:rPr>
        <w:t>обласної ради</w:t>
      </w:r>
      <w:r w:rsidRPr="00DE249D">
        <w:rPr>
          <w:b/>
          <w:sz w:val="28"/>
          <w:szCs w:val="28"/>
          <w:shd w:val="clear" w:color="auto" w:fill="FFFFFF"/>
          <w:lang w:val="uk-UA"/>
        </w:rPr>
        <w:t>,</w:t>
      </w:r>
      <w:r w:rsidR="00B40928" w:rsidRPr="00DE249D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C62670">
        <w:rPr>
          <w:b/>
          <w:sz w:val="28"/>
          <w:szCs w:val="28"/>
          <w:shd w:val="clear" w:color="auto" w:fill="FFFFFF"/>
          <w:lang w:val="uk-UA"/>
        </w:rPr>
        <w:t xml:space="preserve">суб’єктів господарювання спільної власності територіальних громад сіл, селищ, міст Черкаської області </w:t>
      </w:r>
    </w:p>
    <w:p w:rsidR="005963C2" w:rsidRPr="00DE249D" w:rsidRDefault="005963C2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CCF" w:rsidRPr="00DE249D" w:rsidRDefault="00A41A49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63C2" w:rsidRPr="00DE24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>До повноважень</w:t>
      </w:r>
      <w:r w:rsidR="001A5A28">
        <w:rPr>
          <w:rFonts w:ascii="Times New Roman" w:eastAsia="Times New Roman" w:hAnsi="Times New Roman" w:cs="Times New Roman"/>
          <w:sz w:val="28"/>
          <w:szCs w:val="28"/>
        </w:rPr>
        <w:t xml:space="preserve"> Черкаської обласної ради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A28">
        <w:rPr>
          <w:rFonts w:ascii="Times New Roman" w:eastAsia="Times New Roman" w:hAnsi="Times New Roman" w:cs="Times New Roman"/>
          <w:sz w:val="28"/>
          <w:szCs w:val="28"/>
        </w:rPr>
        <w:t xml:space="preserve">(далі – орган приватизації) 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>належить прийняття рішень про:</w:t>
      </w:r>
    </w:p>
    <w:p w:rsidR="004B2CCF" w:rsidRPr="00DE249D" w:rsidRDefault="005963C2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A21778" w:rsidRPr="00DE249D">
        <w:rPr>
          <w:rFonts w:ascii="Times New Roman" w:eastAsia="Times New Roman" w:hAnsi="Times New Roman" w:cs="Times New Roman"/>
          <w:sz w:val="28"/>
          <w:szCs w:val="28"/>
        </w:rPr>
        <w:t xml:space="preserve">затвердження 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E249D">
        <w:rPr>
          <w:rFonts w:ascii="Times New Roman" w:eastAsia="Times New Roman" w:hAnsi="Times New Roman" w:cs="Times New Roman"/>
          <w:sz w:val="28"/>
          <w:szCs w:val="28"/>
        </w:rPr>
        <w:t>рядк</w:t>
      </w:r>
      <w:r w:rsidR="00A21778" w:rsidRPr="00DE249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 xml:space="preserve"> приватизації об'єктів;</w:t>
      </w:r>
    </w:p>
    <w:p w:rsidR="00575081" w:rsidRPr="0091589A" w:rsidRDefault="005963C2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89A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C62670" w:rsidRPr="0091589A">
        <w:rPr>
          <w:rFonts w:ascii="Times New Roman" w:hAnsi="Times New Roman" w:cs="Times New Roman"/>
          <w:sz w:val="28"/>
          <w:szCs w:val="28"/>
        </w:rPr>
        <w:t>утворення аукціонної комісії</w:t>
      </w:r>
      <w:r w:rsidR="00C62670" w:rsidRPr="00915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89A" w:rsidRPr="0091589A">
        <w:rPr>
          <w:rFonts w:ascii="Times New Roman" w:hAnsi="Times New Roman" w:cs="Times New Roman"/>
          <w:sz w:val="28"/>
          <w:szCs w:val="28"/>
        </w:rPr>
        <w:t xml:space="preserve">з продажу об’єктів спільної власності територіальних громад сіл, селищ, міст Черкаської області </w:t>
      </w:r>
      <w:r w:rsidR="0091589A">
        <w:rPr>
          <w:rFonts w:ascii="Times New Roman" w:eastAsia="Times New Roman" w:hAnsi="Times New Roman" w:cs="Times New Roman"/>
          <w:sz w:val="28"/>
          <w:szCs w:val="28"/>
        </w:rPr>
        <w:t xml:space="preserve">(далі – </w:t>
      </w:r>
      <w:r w:rsidR="0091589A" w:rsidRPr="0091589A">
        <w:rPr>
          <w:rFonts w:ascii="Times New Roman" w:hAnsi="Times New Roman" w:cs="Times New Roman"/>
          <w:sz w:val="28"/>
          <w:szCs w:val="28"/>
        </w:rPr>
        <w:t>аукціонн</w:t>
      </w:r>
      <w:r w:rsidR="0091589A">
        <w:rPr>
          <w:rFonts w:ascii="Times New Roman" w:hAnsi="Times New Roman" w:cs="Times New Roman"/>
          <w:sz w:val="28"/>
          <w:szCs w:val="28"/>
        </w:rPr>
        <w:t>а</w:t>
      </w:r>
      <w:r w:rsidR="0091589A" w:rsidRPr="0091589A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91589A">
        <w:rPr>
          <w:rFonts w:ascii="Times New Roman" w:hAnsi="Times New Roman" w:cs="Times New Roman"/>
          <w:sz w:val="28"/>
          <w:szCs w:val="28"/>
        </w:rPr>
        <w:t>я)</w:t>
      </w:r>
      <w:r w:rsidR="0091589A" w:rsidRPr="00915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670" w:rsidRPr="0091589A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A21778" w:rsidRPr="0091589A">
        <w:rPr>
          <w:rFonts w:ascii="Times New Roman" w:eastAsia="Times New Roman" w:hAnsi="Times New Roman" w:cs="Times New Roman"/>
          <w:sz w:val="28"/>
          <w:szCs w:val="28"/>
        </w:rPr>
        <w:t xml:space="preserve">затвердження </w:t>
      </w:r>
      <w:r w:rsidR="004B2CCF" w:rsidRPr="0091589A">
        <w:rPr>
          <w:rFonts w:ascii="Times New Roman" w:eastAsia="Times New Roman" w:hAnsi="Times New Roman" w:cs="Times New Roman"/>
          <w:sz w:val="28"/>
          <w:szCs w:val="28"/>
        </w:rPr>
        <w:t xml:space="preserve">положення </w:t>
      </w:r>
      <w:r w:rsidR="00682738" w:rsidRPr="0091589A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C62670" w:rsidRPr="0091589A">
        <w:rPr>
          <w:rFonts w:ascii="Times New Roman" w:eastAsia="Times New Roman" w:hAnsi="Times New Roman" w:cs="Times New Roman"/>
          <w:sz w:val="28"/>
          <w:szCs w:val="28"/>
        </w:rPr>
        <w:t>неї</w:t>
      </w:r>
      <w:r w:rsidR="004B2CCF" w:rsidRPr="009158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5D71" w:rsidRPr="00DE249D" w:rsidRDefault="005963C2" w:rsidP="00975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A21778" w:rsidRPr="00DE249D">
        <w:rPr>
          <w:rFonts w:ascii="Times New Roman" w:eastAsia="Times New Roman" w:hAnsi="Times New Roman" w:cs="Times New Roman"/>
          <w:sz w:val="28"/>
          <w:szCs w:val="28"/>
        </w:rPr>
        <w:t xml:space="preserve">затвердження </w:t>
      </w:r>
      <w:r w:rsidR="00F85D71" w:rsidRPr="00DE249D">
        <w:rPr>
          <w:rFonts w:ascii="Times New Roman" w:eastAsia="Times New Roman" w:hAnsi="Times New Roman" w:cs="Times New Roman"/>
          <w:sz w:val="28"/>
          <w:szCs w:val="28"/>
        </w:rPr>
        <w:t>перелік</w:t>
      </w:r>
      <w:r w:rsidR="00A21778" w:rsidRPr="00DE249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85D71" w:rsidRPr="00DE249D">
        <w:rPr>
          <w:rFonts w:ascii="Times New Roman" w:eastAsia="Times New Roman" w:hAnsi="Times New Roman" w:cs="Times New Roman"/>
          <w:sz w:val="28"/>
          <w:szCs w:val="28"/>
        </w:rPr>
        <w:t xml:space="preserve"> об'єктів, що не підлягають приватизації</w:t>
      </w:r>
      <w:r w:rsidR="00BF11C7">
        <w:rPr>
          <w:rFonts w:ascii="Times New Roman" w:eastAsia="Times New Roman" w:hAnsi="Times New Roman" w:cs="Times New Roman"/>
          <w:sz w:val="28"/>
          <w:szCs w:val="28"/>
        </w:rPr>
        <w:t>, внесення до нього змін</w:t>
      </w:r>
      <w:r w:rsidR="00F85D71" w:rsidRPr="00DE2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5C56" w:rsidRPr="00DE249D" w:rsidRDefault="00EC524C" w:rsidP="00975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hAnsi="Times New Roman" w:cs="Times New Roman"/>
          <w:sz w:val="28"/>
          <w:szCs w:val="28"/>
        </w:rPr>
        <w:t>4) </w:t>
      </w:r>
      <w:r w:rsidR="00975C56" w:rsidRPr="00DE249D">
        <w:rPr>
          <w:rFonts w:ascii="Times New Roman" w:eastAsia="Times New Roman" w:hAnsi="Times New Roman" w:cs="Times New Roman"/>
          <w:sz w:val="28"/>
          <w:szCs w:val="28"/>
        </w:rPr>
        <w:t xml:space="preserve">включення/виключення </w:t>
      </w:r>
      <w:r w:rsidR="00682738" w:rsidRPr="00DE249D">
        <w:rPr>
          <w:rFonts w:ascii="Times New Roman" w:eastAsia="Times New Roman" w:hAnsi="Times New Roman" w:cs="Times New Roman"/>
          <w:sz w:val="28"/>
          <w:szCs w:val="28"/>
        </w:rPr>
        <w:t>об'єктів</w:t>
      </w:r>
      <w:r w:rsidR="00975C56" w:rsidRPr="00DE249D">
        <w:rPr>
          <w:rFonts w:ascii="Times New Roman" w:eastAsia="Times New Roman" w:hAnsi="Times New Roman" w:cs="Times New Roman"/>
          <w:sz w:val="28"/>
          <w:szCs w:val="28"/>
        </w:rPr>
        <w:t xml:space="preserve"> до/з переліку об'єктів, що підлягають приватизації, а також скасування рішення про приватизацію відповідного об’єкта</w:t>
      </w:r>
      <w:r w:rsidR="001A5A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2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A28" w:rsidRPr="00DE249D">
        <w:rPr>
          <w:rFonts w:ascii="Times New Roman" w:eastAsia="Times New Roman" w:hAnsi="Times New Roman" w:cs="Times New Roman"/>
          <w:sz w:val="28"/>
          <w:szCs w:val="28"/>
        </w:rPr>
        <w:t>приватизацію об’єктів</w:t>
      </w:r>
      <w:r w:rsidR="006827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5A28" w:rsidRPr="00DE2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49D">
        <w:rPr>
          <w:rFonts w:ascii="Times New Roman" w:hAnsi="Times New Roman" w:cs="Times New Roman"/>
          <w:sz w:val="28"/>
          <w:szCs w:val="28"/>
        </w:rPr>
        <w:t>Включення нових об’єктів до переліку здійснюється шляхом ухвалення радою окремого рішення щодо кожного об’єкта</w:t>
      </w:r>
      <w:r w:rsidR="00975C56" w:rsidRPr="00DE2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7C0" w:rsidRPr="00DE249D" w:rsidRDefault="00EC524C" w:rsidP="00975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hAnsi="Times New Roman" w:cs="Times New Roman"/>
          <w:sz w:val="28"/>
          <w:szCs w:val="28"/>
        </w:rPr>
        <w:t>5) </w:t>
      </w:r>
      <w:r w:rsidR="00A517C0" w:rsidRPr="00DE249D">
        <w:rPr>
          <w:rFonts w:ascii="Times New Roman" w:hAnsi="Times New Roman" w:cs="Times New Roman"/>
          <w:sz w:val="28"/>
          <w:szCs w:val="28"/>
        </w:rPr>
        <w:t>визначення способу продажу об’єктів (аукціон, викуп)</w:t>
      </w:r>
      <w:r w:rsidR="00257DBF" w:rsidRPr="00DE249D">
        <w:rPr>
          <w:rFonts w:ascii="Times New Roman" w:hAnsi="Times New Roman" w:cs="Times New Roman"/>
          <w:sz w:val="28"/>
          <w:szCs w:val="28"/>
        </w:rPr>
        <w:t>;</w:t>
      </w:r>
    </w:p>
    <w:p w:rsidR="001E5653" w:rsidRPr="00DE249D" w:rsidRDefault="00EC524C" w:rsidP="00B9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9D">
        <w:rPr>
          <w:rFonts w:ascii="Times New Roman" w:hAnsi="Times New Roman" w:cs="Times New Roman"/>
          <w:sz w:val="28"/>
          <w:szCs w:val="28"/>
        </w:rPr>
        <w:t>6)</w:t>
      </w:r>
      <w:r w:rsidR="00682738">
        <w:rPr>
          <w:rFonts w:ascii="Times New Roman" w:hAnsi="Times New Roman" w:cs="Times New Roman"/>
          <w:sz w:val="28"/>
          <w:szCs w:val="28"/>
        </w:rPr>
        <w:t> </w:t>
      </w:r>
      <w:r w:rsidR="001A5A28" w:rsidRPr="00DE249D">
        <w:rPr>
          <w:rFonts w:ascii="Times New Roman" w:hAnsi="Times New Roman" w:cs="Times New Roman"/>
          <w:sz w:val="28"/>
          <w:szCs w:val="28"/>
        </w:rPr>
        <w:t>прове</w:t>
      </w:r>
      <w:r w:rsidR="001A5A28">
        <w:rPr>
          <w:rFonts w:ascii="Times New Roman" w:hAnsi="Times New Roman" w:cs="Times New Roman"/>
          <w:sz w:val="28"/>
          <w:szCs w:val="28"/>
        </w:rPr>
        <w:t>дення</w:t>
      </w:r>
      <w:r w:rsidR="001A5A28" w:rsidRPr="00DE249D">
        <w:rPr>
          <w:rFonts w:ascii="Times New Roman" w:hAnsi="Times New Roman" w:cs="Times New Roman"/>
          <w:sz w:val="28"/>
          <w:szCs w:val="28"/>
        </w:rPr>
        <w:t xml:space="preserve"> </w:t>
      </w:r>
      <w:r w:rsidR="00B951CF" w:rsidRPr="00DE249D">
        <w:rPr>
          <w:rFonts w:ascii="Times New Roman" w:hAnsi="Times New Roman" w:cs="Times New Roman"/>
          <w:sz w:val="28"/>
          <w:szCs w:val="28"/>
        </w:rPr>
        <w:t>балансоутримувач</w:t>
      </w:r>
      <w:r w:rsidR="001A5A28">
        <w:rPr>
          <w:rFonts w:ascii="Times New Roman" w:hAnsi="Times New Roman" w:cs="Times New Roman"/>
          <w:sz w:val="28"/>
          <w:szCs w:val="28"/>
        </w:rPr>
        <w:t>ем</w:t>
      </w:r>
      <w:r w:rsidR="00B951CF" w:rsidRPr="00DE249D">
        <w:rPr>
          <w:rFonts w:ascii="Times New Roman" w:hAnsi="Times New Roman" w:cs="Times New Roman"/>
          <w:sz w:val="28"/>
          <w:szCs w:val="28"/>
        </w:rPr>
        <w:t xml:space="preserve"> </w:t>
      </w:r>
      <w:r w:rsidR="001A5A28">
        <w:rPr>
          <w:rFonts w:ascii="Times New Roman" w:hAnsi="Times New Roman" w:cs="Times New Roman"/>
          <w:sz w:val="28"/>
          <w:szCs w:val="28"/>
        </w:rPr>
        <w:t>об’єкта</w:t>
      </w:r>
      <w:r w:rsidR="001E5653" w:rsidRPr="00DE249D">
        <w:rPr>
          <w:rFonts w:ascii="Times New Roman" w:hAnsi="Times New Roman" w:cs="Times New Roman"/>
          <w:sz w:val="28"/>
          <w:szCs w:val="28"/>
        </w:rPr>
        <w:t xml:space="preserve"> </w:t>
      </w:r>
      <w:r w:rsidR="001A5A28" w:rsidRPr="00DE249D">
        <w:rPr>
          <w:rFonts w:ascii="Times New Roman" w:hAnsi="Times New Roman" w:cs="Times New Roman"/>
          <w:sz w:val="28"/>
          <w:szCs w:val="28"/>
        </w:rPr>
        <w:t>інвентаризаці</w:t>
      </w:r>
      <w:r w:rsidR="001A5A28">
        <w:rPr>
          <w:rFonts w:ascii="Times New Roman" w:hAnsi="Times New Roman" w:cs="Times New Roman"/>
          <w:sz w:val="28"/>
          <w:szCs w:val="28"/>
        </w:rPr>
        <w:t>ї</w:t>
      </w:r>
      <w:r w:rsidR="001A5A28" w:rsidRPr="00DE249D">
        <w:rPr>
          <w:rFonts w:ascii="Times New Roman" w:hAnsi="Times New Roman" w:cs="Times New Roman"/>
          <w:sz w:val="28"/>
          <w:szCs w:val="28"/>
        </w:rPr>
        <w:t xml:space="preserve"> </w:t>
      </w:r>
      <w:r w:rsidR="001A5A28">
        <w:rPr>
          <w:rFonts w:ascii="Times New Roman" w:hAnsi="Times New Roman" w:cs="Times New Roman"/>
          <w:sz w:val="28"/>
          <w:szCs w:val="28"/>
        </w:rPr>
        <w:t xml:space="preserve">об’єкта, </w:t>
      </w:r>
      <w:r w:rsidR="001A5A28" w:rsidRPr="00DE249D">
        <w:rPr>
          <w:rFonts w:ascii="Times New Roman" w:hAnsi="Times New Roman" w:cs="Times New Roman"/>
          <w:sz w:val="28"/>
          <w:szCs w:val="28"/>
        </w:rPr>
        <w:t>незалежн</w:t>
      </w:r>
      <w:r w:rsidR="001A5A28">
        <w:rPr>
          <w:rFonts w:ascii="Times New Roman" w:hAnsi="Times New Roman" w:cs="Times New Roman"/>
          <w:sz w:val="28"/>
          <w:szCs w:val="28"/>
        </w:rPr>
        <w:t>ої</w:t>
      </w:r>
      <w:r w:rsidR="001A5A28" w:rsidRPr="00DE249D">
        <w:rPr>
          <w:rFonts w:ascii="Times New Roman" w:hAnsi="Times New Roman" w:cs="Times New Roman"/>
          <w:sz w:val="28"/>
          <w:szCs w:val="28"/>
        </w:rPr>
        <w:t xml:space="preserve"> оцінк</w:t>
      </w:r>
      <w:r w:rsidR="001A5A28">
        <w:rPr>
          <w:rFonts w:ascii="Times New Roman" w:hAnsi="Times New Roman" w:cs="Times New Roman"/>
          <w:sz w:val="28"/>
          <w:szCs w:val="28"/>
        </w:rPr>
        <w:t>и</w:t>
      </w:r>
      <w:r w:rsidR="001A5A28" w:rsidRPr="00DE249D">
        <w:rPr>
          <w:rFonts w:ascii="Times New Roman" w:hAnsi="Times New Roman" w:cs="Times New Roman"/>
          <w:sz w:val="28"/>
          <w:szCs w:val="28"/>
        </w:rPr>
        <w:t xml:space="preserve"> об’єкта </w:t>
      </w:r>
      <w:r w:rsidR="001E5653" w:rsidRPr="00DE249D">
        <w:rPr>
          <w:rFonts w:ascii="Times New Roman" w:hAnsi="Times New Roman" w:cs="Times New Roman"/>
          <w:sz w:val="28"/>
          <w:szCs w:val="28"/>
        </w:rPr>
        <w:t>(в разі необхідності);</w:t>
      </w:r>
    </w:p>
    <w:p w:rsidR="00975C56" w:rsidRPr="00DE249D" w:rsidRDefault="001A5A28" w:rsidP="00975C5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C524C" w:rsidRPr="00DE249D">
        <w:rPr>
          <w:rFonts w:ascii="Times New Roman" w:hAnsi="Times New Roman" w:cs="Times New Roman"/>
          <w:sz w:val="28"/>
          <w:szCs w:val="28"/>
        </w:rPr>
        <w:t>) </w:t>
      </w:r>
      <w:r w:rsidR="00975C56" w:rsidRPr="00DE249D">
        <w:rPr>
          <w:rFonts w:ascii="Times New Roman" w:hAnsi="Times New Roman" w:cs="Times New Roman"/>
          <w:sz w:val="28"/>
          <w:szCs w:val="28"/>
        </w:rPr>
        <w:t>затвердження протоколу аукціонної комісії;</w:t>
      </w:r>
    </w:p>
    <w:p w:rsidR="00975C56" w:rsidRPr="00DE249D" w:rsidRDefault="001A5A28" w:rsidP="00975C5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524C" w:rsidRPr="00DE249D">
        <w:rPr>
          <w:rFonts w:ascii="Times New Roman" w:hAnsi="Times New Roman" w:cs="Times New Roman"/>
          <w:sz w:val="28"/>
          <w:szCs w:val="28"/>
        </w:rPr>
        <w:t>) </w:t>
      </w:r>
      <w:r w:rsidR="00975C56" w:rsidRPr="00DE249D">
        <w:rPr>
          <w:rFonts w:ascii="Times New Roman" w:hAnsi="Times New Roman" w:cs="Times New Roman"/>
          <w:sz w:val="28"/>
          <w:szCs w:val="28"/>
        </w:rPr>
        <w:t>затвердження протоколу аукціону;</w:t>
      </w:r>
    </w:p>
    <w:p w:rsidR="00975C56" w:rsidRPr="00DE249D" w:rsidRDefault="001A5A28" w:rsidP="00B9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C524C" w:rsidRPr="00DE249D">
        <w:rPr>
          <w:rFonts w:ascii="Times New Roman" w:hAnsi="Times New Roman" w:cs="Times New Roman"/>
          <w:sz w:val="28"/>
          <w:szCs w:val="28"/>
        </w:rPr>
        <w:t>) </w:t>
      </w:r>
      <w:r w:rsidR="00975C56" w:rsidRPr="00DE249D">
        <w:rPr>
          <w:rFonts w:ascii="Times New Roman" w:hAnsi="Times New Roman" w:cs="Times New Roman"/>
          <w:sz w:val="28"/>
          <w:szCs w:val="28"/>
        </w:rPr>
        <w:t>завершення приватизації об’єкта;</w:t>
      </w:r>
    </w:p>
    <w:p w:rsidR="00257DBF" w:rsidRPr="00DE249D" w:rsidRDefault="00EC524C" w:rsidP="00B9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9D">
        <w:rPr>
          <w:rFonts w:ascii="Times New Roman" w:hAnsi="Times New Roman" w:cs="Times New Roman"/>
          <w:sz w:val="28"/>
          <w:szCs w:val="28"/>
        </w:rPr>
        <w:t>1</w:t>
      </w:r>
      <w:r w:rsidR="001A5A28">
        <w:rPr>
          <w:rFonts w:ascii="Times New Roman" w:hAnsi="Times New Roman" w:cs="Times New Roman"/>
          <w:sz w:val="28"/>
          <w:szCs w:val="28"/>
        </w:rPr>
        <w:t>0</w:t>
      </w:r>
      <w:r w:rsidRPr="00DE249D">
        <w:rPr>
          <w:rFonts w:ascii="Times New Roman" w:hAnsi="Times New Roman" w:cs="Times New Roman"/>
          <w:sz w:val="28"/>
          <w:szCs w:val="28"/>
        </w:rPr>
        <w:t>)</w:t>
      </w:r>
      <w:r w:rsidRPr="00DE24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4EB5" w:rsidRPr="00DE249D">
        <w:rPr>
          <w:rFonts w:ascii="Times New Roman" w:hAnsi="Times New Roman" w:cs="Times New Roman"/>
          <w:sz w:val="28"/>
          <w:szCs w:val="28"/>
        </w:rPr>
        <w:t>делегува</w:t>
      </w:r>
      <w:r w:rsidR="00975C56" w:rsidRPr="00DE249D">
        <w:rPr>
          <w:rFonts w:ascii="Times New Roman" w:hAnsi="Times New Roman" w:cs="Times New Roman"/>
          <w:sz w:val="28"/>
          <w:szCs w:val="28"/>
        </w:rPr>
        <w:t>ння</w:t>
      </w:r>
      <w:r w:rsidR="00914EB5" w:rsidRPr="00DE249D">
        <w:rPr>
          <w:rFonts w:ascii="Times New Roman" w:hAnsi="Times New Roman" w:cs="Times New Roman"/>
          <w:sz w:val="28"/>
          <w:szCs w:val="28"/>
        </w:rPr>
        <w:t xml:space="preserve"> частин</w:t>
      </w:r>
      <w:r w:rsidR="00975C56" w:rsidRPr="00DE249D">
        <w:rPr>
          <w:rFonts w:ascii="Times New Roman" w:hAnsi="Times New Roman" w:cs="Times New Roman"/>
          <w:sz w:val="28"/>
          <w:szCs w:val="28"/>
        </w:rPr>
        <w:t>и</w:t>
      </w:r>
      <w:r w:rsidR="00914EB5" w:rsidRPr="00DE249D">
        <w:rPr>
          <w:rFonts w:ascii="Times New Roman" w:hAnsi="Times New Roman" w:cs="Times New Roman"/>
          <w:sz w:val="28"/>
          <w:szCs w:val="28"/>
        </w:rPr>
        <w:t xml:space="preserve"> повноважень з приватизації об’єктів </w:t>
      </w:r>
      <w:r w:rsidR="001A5A28">
        <w:rPr>
          <w:rFonts w:ascii="Times New Roman" w:hAnsi="Times New Roman" w:cs="Times New Roman"/>
          <w:sz w:val="28"/>
          <w:szCs w:val="28"/>
        </w:rPr>
        <w:t>іншим юридичним особам</w:t>
      </w:r>
      <w:r w:rsidR="00BF11C7">
        <w:rPr>
          <w:rFonts w:ascii="Times New Roman" w:hAnsi="Times New Roman" w:cs="Times New Roman"/>
          <w:sz w:val="28"/>
          <w:szCs w:val="28"/>
        </w:rPr>
        <w:t>.</w:t>
      </w:r>
    </w:p>
    <w:p w:rsidR="008B17DD" w:rsidRPr="00DE249D" w:rsidRDefault="008B17DD" w:rsidP="00BF11C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A49" w:rsidRPr="00DE249D" w:rsidRDefault="00A41A49" w:rsidP="00A41A49">
      <w:pPr>
        <w:pStyle w:val="Standarduser"/>
        <w:ind w:firstLine="720"/>
        <w:jc w:val="both"/>
        <w:rPr>
          <w:b/>
          <w:sz w:val="28"/>
          <w:szCs w:val="28"/>
        </w:rPr>
      </w:pPr>
      <w:r w:rsidRPr="00DE249D">
        <w:rPr>
          <w:rStyle w:val="10"/>
          <w:sz w:val="28"/>
          <w:szCs w:val="28"/>
          <w:lang w:val="uk-UA"/>
        </w:rPr>
        <w:t xml:space="preserve">6. До повноважень голови </w:t>
      </w:r>
      <w:r w:rsidR="00BF11C7">
        <w:rPr>
          <w:sz w:val="28"/>
          <w:szCs w:val="28"/>
          <w:lang w:val="uk-UA"/>
        </w:rPr>
        <w:t>Черкаської обласної ради</w:t>
      </w:r>
      <w:r w:rsidRPr="00DE249D">
        <w:rPr>
          <w:rStyle w:val="10"/>
          <w:sz w:val="28"/>
          <w:szCs w:val="28"/>
          <w:lang w:val="uk-UA"/>
        </w:rPr>
        <w:t xml:space="preserve"> належить:</w:t>
      </w:r>
    </w:p>
    <w:p w:rsidR="00E62833" w:rsidRDefault="00A41A49" w:rsidP="00A41A49">
      <w:pPr>
        <w:pStyle w:val="Standarduser"/>
        <w:ind w:firstLine="720"/>
        <w:jc w:val="both"/>
        <w:rPr>
          <w:sz w:val="28"/>
          <w:szCs w:val="28"/>
          <w:lang w:val="uk-UA"/>
        </w:rPr>
      </w:pPr>
      <w:r w:rsidRPr="00DE249D">
        <w:rPr>
          <w:sz w:val="28"/>
          <w:szCs w:val="28"/>
          <w:lang w:val="uk-UA"/>
        </w:rPr>
        <w:t>1) підписання листів</w:t>
      </w:r>
      <w:r w:rsidR="00105EA3">
        <w:rPr>
          <w:sz w:val="28"/>
          <w:szCs w:val="28"/>
          <w:lang w:val="uk-UA"/>
        </w:rPr>
        <w:t xml:space="preserve"> </w:t>
      </w:r>
      <w:r w:rsidR="00105EA3" w:rsidRPr="004329FD">
        <w:rPr>
          <w:sz w:val="28"/>
          <w:szCs w:val="28"/>
          <w:lang w:val="uk-UA"/>
        </w:rPr>
        <w:t>(повідомлень)</w:t>
      </w:r>
      <w:r w:rsidRPr="00DE249D">
        <w:rPr>
          <w:sz w:val="28"/>
          <w:szCs w:val="28"/>
          <w:lang w:val="uk-UA"/>
        </w:rPr>
        <w:t xml:space="preserve"> у </w:t>
      </w:r>
      <w:r w:rsidRPr="00255CAB">
        <w:rPr>
          <w:sz w:val="28"/>
          <w:szCs w:val="28"/>
          <w:lang w:val="uk-UA"/>
        </w:rPr>
        <w:t>випадках</w:t>
      </w:r>
      <w:r w:rsidR="00E62833">
        <w:rPr>
          <w:sz w:val="28"/>
          <w:szCs w:val="28"/>
          <w:lang w:val="uk-UA"/>
        </w:rPr>
        <w:t>:</w:t>
      </w:r>
    </w:p>
    <w:p w:rsidR="00A41A49" w:rsidRDefault="00A41A49" w:rsidP="00A41A49">
      <w:pPr>
        <w:pStyle w:val="Standarduser"/>
        <w:ind w:firstLine="720"/>
        <w:jc w:val="both"/>
        <w:rPr>
          <w:sz w:val="28"/>
          <w:szCs w:val="28"/>
          <w:lang w:val="uk-UA"/>
        </w:rPr>
      </w:pPr>
      <w:r w:rsidRPr="00255CAB">
        <w:rPr>
          <w:sz w:val="28"/>
          <w:szCs w:val="28"/>
          <w:lang w:val="uk-UA"/>
        </w:rPr>
        <w:t>передбачених пункта</w:t>
      </w:r>
      <w:r w:rsidR="00105EA3">
        <w:rPr>
          <w:sz w:val="28"/>
          <w:szCs w:val="28"/>
          <w:lang w:val="uk-UA"/>
        </w:rPr>
        <w:t>ми</w:t>
      </w:r>
      <w:r w:rsidRPr="00255CAB">
        <w:rPr>
          <w:sz w:val="28"/>
          <w:szCs w:val="28"/>
          <w:lang w:val="uk-UA"/>
        </w:rPr>
        <w:t xml:space="preserve"> 1</w:t>
      </w:r>
      <w:r w:rsidR="00255CAB" w:rsidRPr="00255CAB">
        <w:rPr>
          <w:sz w:val="28"/>
          <w:szCs w:val="28"/>
          <w:lang w:val="uk-UA"/>
        </w:rPr>
        <w:t>5</w:t>
      </w:r>
      <w:r w:rsidRPr="00255CAB">
        <w:rPr>
          <w:sz w:val="28"/>
          <w:szCs w:val="28"/>
          <w:lang w:val="uk-UA"/>
        </w:rPr>
        <w:t xml:space="preserve"> та </w:t>
      </w:r>
      <w:r w:rsidR="00255CAB" w:rsidRPr="00255CAB">
        <w:rPr>
          <w:sz w:val="28"/>
          <w:szCs w:val="28"/>
          <w:lang w:val="uk-UA"/>
        </w:rPr>
        <w:t>18</w:t>
      </w:r>
      <w:r w:rsidRPr="00255CAB">
        <w:rPr>
          <w:sz w:val="28"/>
          <w:szCs w:val="28"/>
          <w:lang w:val="uk-UA"/>
        </w:rPr>
        <w:t xml:space="preserve"> цього Порядку;</w:t>
      </w:r>
    </w:p>
    <w:p w:rsidR="00E62833" w:rsidRDefault="00E62833" w:rsidP="00A41A49">
      <w:pPr>
        <w:pStyle w:val="Standarduser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неприйняття органом приватизації рішення про приватизацію об’єкта приватизації; </w:t>
      </w:r>
    </w:p>
    <w:p w:rsidR="00A41A49" w:rsidRPr="00DE249D" w:rsidRDefault="00A41A49" w:rsidP="00A41A49">
      <w:pPr>
        <w:pStyle w:val="Standarduser"/>
        <w:ind w:firstLine="720"/>
        <w:jc w:val="both"/>
        <w:rPr>
          <w:sz w:val="28"/>
          <w:szCs w:val="28"/>
          <w:lang w:val="uk-UA"/>
        </w:rPr>
      </w:pPr>
      <w:r w:rsidRPr="00DE249D">
        <w:rPr>
          <w:sz w:val="28"/>
          <w:szCs w:val="28"/>
          <w:lang w:val="uk-UA"/>
        </w:rPr>
        <w:t>2) </w:t>
      </w:r>
      <w:r w:rsidR="00BF11C7">
        <w:rPr>
          <w:sz w:val="28"/>
          <w:szCs w:val="28"/>
          <w:lang w:val="uk-UA"/>
        </w:rPr>
        <w:t xml:space="preserve">укладання та </w:t>
      </w:r>
      <w:r w:rsidRPr="00DE249D">
        <w:rPr>
          <w:sz w:val="28"/>
          <w:szCs w:val="28"/>
          <w:lang w:val="uk-UA"/>
        </w:rPr>
        <w:t xml:space="preserve">підписання договорів про проведення </w:t>
      </w:r>
      <w:r w:rsidRPr="004329FD">
        <w:rPr>
          <w:sz w:val="28"/>
          <w:szCs w:val="28"/>
          <w:lang w:val="uk-UA"/>
        </w:rPr>
        <w:t>аукціонів</w:t>
      </w:r>
      <w:r w:rsidRPr="00105EA3">
        <w:rPr>
          <w:color w:val="FF0000"/>
          <w:sz w:val="28"/>
          <w:szCs w:val="28"/>
          <w:lang w:val="uk-UA"/>
        </w:rPr>
        <w:t xml:space="preserve"> </w:t>
      </w:r>
      <w:r w:rsidRPr="00DE249D">
        <w:rPr>
          <w:sz w:val="28"/>
          <w:szCs w:val="28"/>
          <w:lang w:val="uk-UA"/>
        </w:rPr>
        <w:t>з операторами електронн</w:t>
      </w:r>
      <w:r w:rsidR="00BF11C7">
        <w:rPr>
          <w:sz w:val="28"/>
          <w:szCs w:val="28"/>
          <w:lang w:val="uk-UA"/>
        </w:rPr>
        <w:t>их</w:t>
      </w:r>
      <w:r w:rsidRPr="00DE249D">
        <w:rPr>
          <w:sz w:val="28"/>
          <w:szCs w:val="28"/>
          <w:lang w:val="uk-UA"/>
        </w:rPr>
        <w:t xml:space="preserve"> майданчиків</w:t>
      </w:r>
      <w:r w:rsidR="001E5653" w:rsidRPr="00DE249D">
        <w:rPr>
          <w:sz w:val="28"/>
          <w:szCs w:val="28"/>
          <w:lang w:val="uk-UA"/>
        </w:rPr>
        <w:t>.</w:t>
      </w:r>
    </w:p>
    <w:p w:rsidR="00A41A49" w:rsidRPr="003240D5" w:rsidRDefault="003240D5" w:rsidP="00B951CF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3240D5">
        <w:rPr>
          <w:rStyle w:val="10"/>
          <w:rFonts w:ascii="Times New Roman" w:hAnsi="Times New Roman" w:cs="Times New Roman"/>
          <w:sz w:val="28"/>
          <w:szCs w:val="28"/>
        </w:rPr>
        <w:t xml:space="preserve">У разі відсутності голови обласної ради його повноваження з питань приватизації виконує заступник голови </w:t>
      </w:r>
      <w:r w:rsidRPr="003240D5">
        <w:rPr>
          <w:rFonts w:ascii="Times New Roman" w:hAnsi="Times New Roman" w:cs="Times New Roman"/>
          <w:sz w:val="28"/>
          <w:szCs w:val="28"/>
        </w:rPr>
        <w:t>Черкаської обласної ради</w:t>
      </w:r>
      <w:r w:rsidRPr="003240D5">
        <w:rPr>
          <w:rStyle w:val="10"/>
          <w:rFonts w:ascii="Times New Roman" w:hAnsi="Times New Roman" w:cs="Times New Roman"/>
          <w:sz w:val="28"/>
          <w:szCs w:val="28"/>
        </w:rPr>
        <w:t xml:space="preserve"> згідно з розподілом обов’язків.</w:t>
      </w:r>
    </w:p>
    <w:p w:rsidR="003240D5" w:rsidRPr="00DE249D" w:rsidRDefault="003240D5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C9E" w:rsidRPr="00DE249D" w:rsidRDefault="00452F94" w:rsidP="00841C9E">
      <w:pPr>
        <w:pStyle w:val="11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E249D">
        <w:rPr>
          <w:sz w:val="28"/>
          <w:szCs w:val="28"/>
          <w:lang w:val="uk-UA"/>
        </w:rPr>
        <w:t>7</w:t>
      </w:r>
      <w:r w:rsidR="00841C9E" w:rsidRPr="00DE249D">
        <w:rPr>
          <w:rStyle w:val="10"/>
          <w:sz w:val="28"/>
          <w:szCs w:val="28"/>
          <w:lang w:val="uk-UA"/>
        </w:rPr>
        <w:t xml:space="preserve">. До повноважень </w:t>
      </w:r>
      <w:r w:rsidR="00D950E3" w:rsidRPr="00DE249D">
        <w:rPr>
          <w:rStyle w:val="10"/>
          <w:sz w:val="28"/>
          <w:szCs w:val="28"/>
          <w:lang w:val="uk-UA"/>
        </w:rPr>
        <w:t>управління</w:t>
      </w:r>
      <w:r w:rsidR="00D950E3" w:rsidRPr="00DE249D">
        <w:rPr>
          <w:sz w:val="28"/>
          <w:szCs w:val="28"/>
        </w:rPr>
        <w:t xml:space="preserve"> </w:t>
      </w:r>
      <w:r w:rsidR="00BF11C7">
        <w:rPr>
          <w:sz w:val="28"/>
          <w:szCs w:val="28"/>
          <w:lang w:val="uk-UA"/>
        </w:rPr>
        <w:t xml:space="preserve">об’єктами спільної власності територіальних громад області виконавчого апарату Черкаської обласної ради (далі – управління) </w:t>
      </w:r>
      <w:proofErr w:type="spellStart"/>
      <w:r w:rsidR="00841C9E" w:rsidRPr="00DE249D">
        <w:rPr>
          <w:sz w:val="28"/>
          <w:szCs w:val="28"/>
        </w:rPr>
        <w:t>належить</w:t>
      </w:r>
      <w:proofErr w:type="spellEnd"/>
      <w:r w:rsidR="00841C9E" w:rsidRPr="00DE249D">
        <w:rPr>
          <w:rStyle w:val="10"/>
          <w:sz w:val="28"/>
          <w:szCs w:val="28"/>
          <w:lang w:val="uk-UA"/>
        </w:rPr>
        <w:t>:</w:t>
      </w:r>
    </w:p>
    <w:p w:rsidR="00841C9E" w:rsidRPr="00DE249D" w:rsidRDefault="00841C9E" w:rsidP="0084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9D">
        <w:rPr>
          <w:rFonts w:ascii="Times New Roman" w:hAnsi="Times New Roman" w:cs="Times New Roman"/>
          <w:sz w:val="28"/>
          <w:szCs w:val="28"/>
        </w:rPr>
        <w:t>1) </w:t>
      </w:r>
      <w:r w:rsidR="00BF11C7">
        <w:rPr>
          <w:rFonts w:ascii="Times New Roman" w:hAnsi="Times New Roman" w:cs="Times New Roman"/>
          <w:sz w:val="28"/>
          <w:szCs w:val="28"/>
        </w:rPr>
        <w:t>п</w:t>
      </w:r>
      <w:r w:rsidRPr="00DE249D">
        <w:rPr>
          <w:rFonts w:ascii="Times New Roman" w:hAnsi="Times New Roman" w:cs="Times New Roman"/>
          <w:sz w:val="28"/>
          <w:szCs w:val="28"/>
        </w:rPr>
        <w:t xml:space="preserve">еревірка </w:t>
      </w:r>
      <w:r w:rsidR="001D426B">
        <w:rPr>
          <w:rFonts w:ascii="Times New Roman" w:hAnsi="Times New Roman" w:cs="Times New Roman"/>
          <w:sz w:val="28"/>
          <w:szCs w:val="28"/>
        </w:rPr>
        <w:t xml:space="preserve">документів заявника, доданих до заяви, </w:t>
      </w:r>
      <w:r w:rsidR="00A21778" w:rsidRPr="00DE249D">
        <w:rPr>
          <w:rFonts w:ascii="Times New Roman" w:hAnsi="Times New Roman" w:cs="Times New Roman"/>
          <w:sz w:val="28"/>
          <w:szCs w:val="28"/>
        </w:rPr>
        <w:t xml:space="preserve">наявності </w:t>
      </w:r>
      <w:r w:rsidRPr="00DE249D">
        <w:rPr>
          <w:rFonts w:ascii="Times New Roman" w:hAnsi="Times New Roman" w:cs="Times New Roman"/>
          <w:sz w:val="28"/>
          <w:szCs w:val="28"/>
        </w:rPr>
        <w:t>правовстановлюючих документів і о</w:t>
      </w:r>
      <w:r w:rsidR="001E5653" w:rsidRPr="00DE249D">
        <w:rPr>
          <w:rFonts w:ascii="Times New Roman" w:hAnsi="Times New Roman" w:cs="Times New Roman"/>
          <w:sz w:val="28"/>
          <w:szCs w:val="28"/>
        </w:rPr>
        <w:t>бтяжень на об’єкти приватизації;</w:t>
      </w:r>
    </w:p>
    <w:p w:rsidR="008B17DD" w:rsidRPr="00DE249D" w:rsidRDefault="00841C9E" w:rsidP="00841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600"/>
          <w:sz w:val="28"/>
          <w:szCs w:val="28"/>
        </w:rPr>
      </w:pPr>
      <w:r w:rsidRPr="00DE249D">
        <w:rPr>
          <w:rFonts w:ascii="Times New Roman" w:hAnsi="Times New Roman" w:cs="Times New Roman"/>
          <w:sz w:val="28"/>
          <w:szCs w:val="28"/>
        </w:rPr>
        <w:t>2) підготовка</w:t>
      </w:r>
      <w:r w:rsidRPr="00DE249D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DE249D">
        <w:rPr>
          <w:rFonts w:ascii="Times New Roman" w:hAnsi="Times New Roman" w:cs="Times New Roman"/>
          <w:sz w:val="28"/>
          <w:szCs w:val="28"/>
        </w:rPr>
        <w:t>проєктів рішень</w:t>
      </w:r>
      <w:r w:rsidR="00BF11C7">
        <w:rPr>
          <w:rFonts w:ascii="Times New Roman" w:hAnsi="Times New Roman" w:cs="Times New Roman"/>
          <w:sz w:val="28"/>
          <w:szCs w:val="28"/>
        </w:rPr>
        <w:t xml:space="preserve"> </w:t>
      </w:r>
      <w:r w:rsidR="00105EA3">
        <w:rPr>
          <w:rFonts w:ascii="Times New Roman" w:hAnsi="Times New Roman" w:cs="Times New Roman"/>
          <w:sz w:val="28"/>
          <w:szCs w:val="28"/>
        </w:rPr>
        <w:t xml:space="preserve">Черкаської </w:t>
      </w:r>
      <w:r w:rsidR="00BF11C7">
        <w:rPr>
          <w:rFonts w:ascii="Times New Roman" w:hAnsi="Times New Roman" w:cs="Times New Roman"/>
          <w:sz w:val="28"/>
          <w:szCs w:val="28"/>
        </w:rPr>
        <w:t>обласної ради</w:t>
      </w:r>
      <w:r w:rsidR="00BF11C7">
        <w:rPr>
          <w:rStyle w:val="10"/>
          <w:rFonts w:ascii="Times New Roman" w:hAnsi="Times New Roman" w:cs="Times New Roman"/>
          <w:sz w:val="28"/>
          <w:szCs w:val="28"/>
        </w:rPr>
        <w:t xml:space="preserve"> з питань </w:t>
      </w:r>
      <w:r w:rsidRPr="00DE249D">
        <w:rPr>
          <w:rStyle w:val="10"/>
          <w:rFonts w:ascii="Times New Roman" w:hAnsi="Times New Roman" w:cs="Times New Roman"/>
          <w:sz w:val="28"/>
          <w:szCs w:val="28"/>
        </w:rPr>
        <w:t>приватизаці</w:t>
      </w:r>
      <w:r w:rsidR="00BF11C7">
        <w:rPr>
          <w:rStyle w:val="10"/>
          <w:rFonts w:ascii="Times New Roman" w:hAnsi="Times New Roman" w:cs="Times New Roman"/>
          <w:sz w:val="28"/>
          <w:szCs w:val="28"/>
        </w:rPr>
        <w:t>ї</w:t>
      </w:r>
      <w:r w:rsidRPr="00DE249D">
        <w:rPr>
          <w:rStyle w:val="10"/>
          <w:rFonts w:ascii="Times New Roman" w:hAnsi="Times New Roman" w:cs="Times New Roman"/>
          <w:sz w:val="28"/>
          <w:szCs w:val="28"/>
        </w:rPr>
        <w:t>;</w:t>
      </w:r>
    </w:p>
    <w:p w:rsidR="00BF11C7" w:rsidRDefault="00841C9E" w:rsidP="00B9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9D">
        <w:rPr>
          <w:rFonts w:ascii="Times New Roman" w:hAnsi="Times New Roman" w:cs="Times New Roman"/>
          <w:sz w:val="28"/>
          <w:szCs w:val="28"/>
        </w:rPr>
        <w:t>3) </w:t>
      </w:r>
      <w:r w:rsidR="00BF11C7">
        <w:rPr>
          <w:rFonts w:ascii="Times New Roman" w:hAnsi="Times New Roman" w:cs="Times New Roman"/>
          <w:sz w:val="28"/>
          <w:szCs w:val="28"/>
        </w:rPr>
        <w:t>оприлюднення</w:t>
      </w:r>
      <w:r w:rsidRPr="00DE249D">
        <w:rPr>
          <w:rFonts w:ascii="Times New Roman" w:hAnsi="Times New Roman" w:cs="Times New Roman"/>
          <w:sz w:val="28"/>
          <w:szCs w:val="28"/>
        </w:rPr>
        <w:t xml:space="preserve"> інформації про </w:t>
      </w:r>
      <w:r w:rsidR="001E5653" w:rsidRPr="00DE249D">
        <w:rPr>
          <w:rFonts w:ascii="Times New Roman" w:eastAsia="Times New Roman" w:hAnsi="Times New Roman" w:cs="Times New Roman"/>
          <w:sz w:val="28"/>
          <w:szCs w:val="28"/>
        </w:rPr>
        <w:t>включення/ виключення до/з переліку об'єктів, що підлягають приватизації</w:t>
      </w:r>
      <w:r w:rsidR="001E5653" w:rsidRPr="00DE249D">
        <w:rPr>
          <w:rFonts w:ascii="Times New Roman" w:hAnsi="Times New Roman" w:cs="Times New Roman"/>
          <w:sz w:val="28"/>
          <w:szCs w:val="28"/>
        </w:rPr>
        <w:t xml:space="preserve"> </w:t>
      </w:r>
      <w:r w:rsidRPr="00DE249D">
        <w:rPr>
          <w:rFonts w:ascii="Times New Roman" w:hAnsi="Times New Roman" w:cs="Times New Roman"/>
          <w:sz w:val="28"/>
          <w:szCs w:val="28"/>
        </w:rPr>
        <w:t>та прийняте рішення</w:t>
      </w:r>
      <w:r w:rsidR="00975C56" w:rsidRPr="00DE249D">
        <w:rPr>
          <w:rFonts w:ascii="Times New Roman" w:hAnsi="Times New Roman" w:cs="Times New Roman"/>
          <w:sz w:val="28"/>
          <w:szCs w:val="28"/>
        </w:rPr>
        <w:t xml:space="preserve"> </w:t>
      </w:r>
      <w:r w:rsidR="005B6A74" w:rsidRPr="00DE249D">
        <w:rPr>
          <w:rFonts w:ascii="Times New Roman" w:hAnsi="Times New Roman" w:cs="Times New Roman"/>
          <w:sz w:val="28"/>
          <w:szCs w:val="28"/>
        </w:rPr>
        <w:t xml:space="preserve">про приватизацію об’єкта </w:t>
      </w:r>
      <w:r w:rsidR="00975C56" w:rsidRPr="00DE249D">
        <w:rPr>
          <w:rFonts w:ascii="Times New Roman" w:hAnsi="Times New Roman" w:cs="Times New Roman"/>
          <w:sz w:val="28"/>
          <w:szCs w:val="28"/>
        </w:rPr>
        <w:t xml:space="preserve">на офіційному веб-сайті органу </w:t>
      </w:r>
      <w:r w:rsidR="00A21778" w:rsidRPr="00DE249D">
        <w:rPr>
          <w:rStyle w:val="10"/>
          <w:rFonts w:ascii="Times New Roman" w:hAnsi="Times New Roman" w:cs="Times New Roman"/>
          <w:sz w:val="28"/>
          <w:szCs w:val="28"/>
        </w:rPr>
        <w:t>приватизації</w:t>
      </w:r>
      <w:r w:rsidR="00A21778" w:rsidRPr="00DE249D">
        <w:rPr>
          <w:rFonts w:ascii="Times New Roman" w:hAnsi="Times New Roman" w:cs="Times New Roman"/>
          <w:sz w:val="28"/>
          <w:szCs w:val="28"/>
        </w:rPr>
        <w:t xml:space="preserve"> </w:t>
      </w:r>
      <w:r w:rsidR="00975C56" w:rsidRPr="00DE249D">
        <w:rPr>
          <w:rFonts w:ascii="Times New Roman" w:hAnsi="Times New Roman" w:cs="Times New Roman"/>
          <w:sz w:val="28"/>
          <w:szCs w:val="28"/>
        </w:rPr>
        <w:t>та в електронній торговій системі (ПРОЗОРО);</w:t>
      </w:r>
      <w:r w:rsidR="00BF1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CCF" w:rsidRPr="00DE249D" w:rsidRDefault="00BF11C7" w:rsidP="00B9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E24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оприлюднення</w:t>
      </w:r>
      <w:r w:rsidRPr="00DE249D">
        <w:rPr>
          <w:rFonts w:ascii="Times New Roman" w:hAnsi="Times New Roman" w:cs="Times New Roman"/>
          <w:sz w:val="28"/>
          <w:szCs w:val="28"/>
        </w:rPr>
        <w:t xml:space="preserve"> </w:t>
      </w:r>
      <w:r w:rsidRPr="00DE249D">
        <w:rPr>
          <w:rFonts w:ascii="Times New Roman" w:eastAsia="Times New Roman" w:hAnsi="Times New Roman" w:cs="Times New Roman"/>
          <w:sz w:val="28"/>
          <w:szCs w:val="28"/>
        </w:rPr>
        <w:t>переліку об'єктів, що не підлягають приватизації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змін до нього; </w:t>
      </w:r>
    </w:p>
    <w:p w:rsidR="00975C56" w:rsidRDefault="00BF11C7" w:rsidP="00B9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5C56" w:rsidRPr="00DE249D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оприлюднення</w:t>
      </w:r>
      <w:r w:rsidR="00975C56" w:rsidRPr="00DE249D">
        <w:rPr>
          <w:rFonts w:ascii="Times New Roman" w:hAnsi="Times New Roman" w:cs="Times New Roman"/>
          <w:sz w:val="28"/>
          <w:szCs w:val="28"/>
        </w:rPr>
        <w:t xml:space="preserve"> інформаційного повідомлення про приватизацію на офіційному веб-сайті органу </w:t>
      </w:r>
      <w:r w:rsidR="00A21778" w:rsidRPr="00DE249D">
        <w:rPr>
          <w:rStyle w:val="10"/>
          <w:rFonts w:ascii="Times New Roman" w:hAnsi="Times New Roman" w:cs="Times New Roman"/>
          <w:sz w:val="28"/>
          <w:szCs w:val="28"/>
        </w:rPr>
        <w:t>приватизації</w:t>
      </w:r>
      <w:r w:rsidR="00A21778" w:rsidRPr="00DE249D">
        <w:rPr>
          <w:rFonts w:ascii="Times New Roman" w:hAnsi="Times New Roman" w:cs="Times New Roman"/>
          <w:sz w:val="28"/>
          <w:szCs w:val="28"/>
        </w:rPr>
        <w:t xml:space="preserve"> </w:t>
      </w:r>
      <w:r w:rsidR="00975C56" w:rsidRPr="00DE249D">
        <w:rPr>
          <w:rFonts w:ascii="Times New Roman" w:hAnsi="Times New Roman" w:cs="Times New Roman"/>
          <w:sz w:val="28"/>
          <w:szCs w:val="28"/>
        </w:rPr>
        <w:t>та в електронній торговій системі (ПРОЗОРО);</w:t>
      </w:r>
    </w:p>
    <w:p w:rsidR="00426D53" w:rsidRPr="00426D53" w:rsidRDefault="00426D53" w:rsidP="00426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перевірка заяви на участь у приватизації об’єкта приватизації разом із доданими до неї документами та інформацією переможця аукціону;</w:t>
      </w:r>
    </w:p>
    <w:p w:rsidR="00841C9E" w:rsidRPr="00DE249D" w:rsidRDefault="00426D53" w:rsidP="00B9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7DBF" w:rsidRPr="00DE249D">
        <w:rPr>
          <w:rFonts w:ascii="Times New Roman" w:hAnsi="Times New Roman" w:cs="Times New Roman"/>
          <w:sz w:val="28"/>
          <w:szCs w:val="28"/>
        </w:rPr>
        <w:t>) </w:t>
      </w:r>
      <w:r w:rsidR="007B0E8C">
        <w:rPr>
          <w:rFonts w:ascii="Times New Roman" w:hAnsi="Times New Roman" w:cs="Times New Roman"/>
          <w:sz w:val="28"/>
          <w:szCs w:val="28"/>
        </w:rPr>
        <w:t>оприлюднення</w:t>
      </w:r>
      <w:r w:rsidR="00257DBF" w:rsidRPr="00DE249D">
        <w:rPr>
          <w:rFonts w:ascii="Times New Roman" w:hAnsi="Times New Roman" w:cs="Times New Roman"/>
          <w:sz w:val="28"/>
          <w:szCs w:val="28"/>
        </w:rPr>
        <w:t xml:space="preserve"> </w:t>
      </w:r>
      <w:r w:rsidR="00D863E1" w:rsidRPr="00DE249D">
        <w:rPr>
          <w:rFonts w:ascii="Times New Roman" w:hAnsi="Times New Roman" w:cs="Times New Roman"/>
          <w:sz w:val="28"/>
          <w:szCs w:val="28"/>
        </w:rPr>
        <w:t xml:space="preserve">укладених </w:t>
      </w:r>
      <w:r w:rsidR="00257DBF" w:rsidRPr="00DE249D">
        <w:rPr>
          <w:rFonts w:ascii="Times New Roman" w:hAnsi="Times New Roman" w:cs="Times New Roman"/>
          <w:sz w:val="28"/>
          <w:szCs w:val="28"/>
        </w:rPr>
        <w:t>договор</w:t>
      </w:r>
      <w:r w:rsidR="00D863E1" w:rsidRPr="00DE249D">
        <w:rPr>
          <w:rFonts w:ascii="Times New Roman" w:hAnsi="Times New Roman" w:cs="Times New Roman"/>
          <w:sz w:val="28"/>
          <w:szCs w:val="28"/>
        </w:rPr>
        <w:t>ів</w:t>
      </w:r>
      <w:r w:rsidR="00257DBF" w:rsidRPr="00DE249D">
        <w:rPr>
          <w:rFonts w:ascii="Times New Roman" w:hAnsi="Times New Roman" w:cs="Times New Roman"/>
          <w:sz w:val="28"/>
          <w:szCs w:val="28"/>
        </w:rPr>
        <w:t xml:space="preserve"> купівлі-продажу об’єкта на офіційному веб-сайті органу </w:t>
      </w:r>
      <w:r w:rsidR="00A21778" w:rsidRPr="00DE249D">
        <w:rPr>
          <w:rStyle w:val="10"/>
          <w:rFonts w:ascii="Times New Roman" w:hAnsi="Times New Roman" w:cs="Times New Roman"/>
          <w:sz w:val="28"/>
          <w:szCs w:val="28"/>
        </w:rPr>
        <w:t>приватизації</w:t>
      </w:r>
      <w:r w:rsidR="00A21778" w:rsidRPr="00DE249D">
        <w:rPr>
          <w:rFonts w:ascii="Times New Roman" w:hAnsi="Times New Roman" w:cs="Times New Roman"/>
          <w:sz w:val="28"/>
          <w:szCs w:val="28"/>
        </w:rPr>
        <w:t xml:space="preserve"> </w:t>
      </w:r>
      <w:r w:rsidR="00257DBF" w:rsidRPr="00DE249D">
        <w:rPr>
          <w:rFonts w:ascii="Times New Roman" w:hAnsi="Times New Roman" w:cs="Times New Roman"/>
          <w:sz w:val="28"/>
          <w:szCs w:val="28"/>
        </w:rPr>
        <w:t>та в електронній торговій системі (ПРОЗОРО)</w:t>
      </w:r>
      <w:r w:rsidR="00160155" w:rsidRPr="00DE249D">
        <w:rPr>
          <w:rFonts w:ascii="Times New Roman" w:hAnsi="Times New Roman" w:cs="Times New Roman"/>
          <w:sz w:val="28"/>
          <w:szCs w:val="28"/>
        </w:rPr>
        <w:t>.</w:t>
      </w:r>
    </w:p>
    <w:p w:rsidR="00257DBF" w:rsidRPr="00DE249D" w:rsidRDefault="00257DBF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C9E" w:rsidRPr="00DE249D" w:rsidRDefault="00452F94" w:rsidP="00841C9E">
      <w:pPr>
        <w:pStyle w:val="Standarduser"/>
        <w:tabs>
          <w:tab w:val="left" w:pos="993"/>
        </w:tabs>
        <w:ind w:firstLine="708"/>
        <w:jc w:val="both"/>
        <w:rPr>
          <w:rStyle w:val="10"/>
          <w:sz w:val="28"/>
          <w:szCs w:val="28"/>
          <w:lang w:val="uk-UA"/>
        </w:rPr>
      </w:pPr>
      <w:r w:rsidRPr="00DE249D">
        <w:rPr>
          <w:rStyle w:val="10"/>
          <w:sz w:val="28"/>
          <w:szCs w:val="28"/>
          <w:lang w:val="uk-UA"/>
        </w:rPr>
        <w:t>8</w:t>
      </w:r>
      <w:r w:rsidR="00841C9E" w:rsidRPr="00DE249D">
        <w:rPr>
          <w:rStyle w:val="10"/>
          <w:sz w:val="28"/>
          <w:szCs w:val="28"/>
          <w:lang w:val="uk-UA"/>
        </w:rPr>
        <w:t xml:space="preserve">. До повноважень </w:t>
      </w:r>
      <w:r w:rsidR="003240D5" w:rsidRPr="003240D5">
        <w:rPr>
          <w:bCs/>
          <w:sz w:val="28"/>
          <w:szCs w:val="28"/>
          <w:shd w:val="clear" w:color="auto" w:fill="FFFFFF"/>
          <w:lang w:val="uk-UA"/>
        </w:rPr>
        <w:t xml:space="preserve">суб’єктів господарювання спільної власності територіальних громад сіл, селищ, міст Черкаської області (далі </w:t>
      </w:r>
      <w:r w:rsidR="00105EA3">
        <w:rPr>
          <w:bCs/>
          <w:sz w:val="28"/>
          <w:szCs w:val="28"/>
          <w:shd w:val="clear" w:color="auto" w:fill="FFFFFF"/>
          <w:lang w:val="uk-UA"/>
        </w:rPr>
        <w:t xml:space="preserve">– </w:t>
      </w:r>
      <w:r w:rsidR="003240D5" w:rsidRPr="003240D5">
        <w:rPr>
          <w:bCs/>
          <w:sz w:val="28"/>
          <w:szCs w:val="28"/>
          <w:shd w:val="clear" w:color="auto" w:fill="FFFFFF"/>
          <w:lang w:val="uk-UA"/>
        </w:rPr>
        <w:t>балансоутримувачі</w:t>
      </w:r>
      <w:r w:rsidR="00105EA3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3240D5" w:rsidRPr="003240D5">
        <w:rPr>
          <w:bCs/>
          <w:sz w:val="28"/>
          <w:szCs w:val="28"/>
          <w:shd w:val="clear" w:color="auto" w:fill="FFFFFF"/>
          <w:lang w:val="uk-UA"/>
        </w:rPr>
        <w:t>об’єктів)</w:t>
      </w:r>
      <w:r w:rsidR="003240D5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841C9E" w:rsidRPr="00DE249D">
        <w:rPr>
          <w:rStyle w:val="10"/>
          <w:sz w:val="28"/>
          <w:szCs w:val="28"/>
          <w:lang w:val="uk-UA"/>
        </w:rPr>
        <w:t>належить:</w:t>
      </w:r>
    </w:p>
    <w:p w:rsidR="00411A10" w:rsidRPr="00DE249D" w:rsidRDefault="00841C9E" w:rsidP="00411A10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DE249D">
        <w:rPr>
          <w:rStyle w:val="10"/>
          <w:rFonts w:ascii="Times New Roman" w:hAnsi="Times New Roman" w:cs="Times New Roman"/>
          <w:sz w:val="28"/>
          <w:szCs w:val="28"/>
        </w:rPr>
        <w:t>1) </w:t>
      </w:r>
      <w:r w:rsidR="00411A10" w:rsidRPr="00DE249D">
        <w:rPr>
          <w:rFonts w:ascii="Times New Roman" w:eastAsia="Times New Roman" w:hAnsi="Times New Roman" w:cs="Times New Roman"/>
          <w:sz w:val="28"/>
          <w:szCs w:val="28"/>
        </w:rPr>
        <w:t>постійн</w:t>
      </w:r>
      <w:r w:rsidR="003240D5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411A10" w:rsidRPr="00DE249D">
        <w:rPr>
          <w:rFonts w:ascii="Times New Roman" w:eastAsia="Times New Roman" w:hAnsi="Times New Roman" w:cs="Times New Roman"/>
          <w:sz w:val="28"/>
          <w:szCs w:val="28"/>
        </w:rPr>
        <w:t xml:space="preserve"> перегляд, виявл</w:t>
      </w:r>
      <w:r w:rsidR="003240D5">
        <w:rPr>
          <w:rFonts w:ascii="Times New Roman" w:eastAsia="Times New Roman" w:hAnsi="Times New Roman" w:cs="Times New Roman"/>
          <w:sz w:val="28"/>
          <w:szCs w:val="28"/>
        </w:rPr>
        <w:t>ення</w:t>
      </w:r>
      <w:r w:rsidR="00411A10" w:rsidRPr="00DE2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D2E" w:rsidRPr="00DE249D">
        <w:rPr>
          <w:rFonts w:ascii="Times New Roman" w:eastAsia="Times New Roman" w:hAnsi="Times New Roman" w:cs="Times New Roman"/>
          <w:sz w:val="28"/>
          <w:szCs w:val="28"/>
        </w:rPr>
        <w:t>об’єкт</w:t>
      </w:r>
      <w:r w:rsidR="003240D5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411A10" w:rsidRPr="00DE249D">
        <w:rPr>
          <w:rFonts w:ascii="Times New Roman" w:eastAsia="Times New Roman" w:hAnsi="Times New Roman" w:cs="Times New Roman"/>
          <w:sz w:val="28"/>
          <w:szCs w:val="28"/>
        </w:rPr>
        <w:t>, як</w:t>
      </w:r>
      <w:r w:rsidR="007A1D2E" w:rsidRPr="00DE249D">
        <w:rPr>
          <w:rFonts w:ascii="Times New Roman" w:eastAsia="Times New Roman" w:hAnsi="Times New Roman" w:cs="Times New Roman"/>
          <w:sz w:val="28"/>
          <w:szCs w:val="28"/>
        </w:rPr>
        <w:t>і</w:t>
      </w:r>
      <w:r w:rsidR="00411A10" w:rsidRPr="00DE249D">
        <w:rPr>
          <w:rFonts w:ascii="Times New Roman" w:eastAsia="Times New Roman" w:hAnsi="Times New Roman" w:cs="Times New Roman"/>
          <w:sz w:val="28"/>
          <w:szCs w:val="28"/>
        </w:rPr>
        <w:t xml:space="preserve"> безпосередньо не забезпечу</w:t>
      </w:r>
      <w:r w:rsidR="007A1D2E" w:rsidRPr="00DE249D">
        <w:rPr>
          <w:rFonts w:ascii="Times New Roman" w:eastAsia="Times New Roman" w:hAnsi="Times New Roman" w:cs="Times New Roman"/>
          <w:sz w:val="28"/>
          <w:szCs w:val="28"/>
        </w:rPr>
        <w:t>ють</w:t>
      </w:r>
      <w:r w:rsidR="00411A10" w:rsidRPr="00DE2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0D5">
        <w:rPr>
          <w:rFonts w:ascii="Times New Roman" w:eastAsia="Times New Roman" w:hAnsi="Times New Roman" w:cs="Times New Roman"/>
          <w:sz w:val="28"/>
          <w:szCs w:val="28"/>
        </w:rPr>
        <w:t xml:space="preserve">спільні </w:t>
      </w:r>
      <w:r w:rsidR="00411A10" w:rsidRPr="00DE249D">
        <w:rPr>
          <w:rFonts w:ascii="Times New Roman" w:eastAsia="Times New Roman" w:hAnsi="Times New Roman" w:cs="Times New Roman"/>
          <w:sz w:val="28"/>
          <w:szCs w:val="28"/>
        </w:rPr>
        <w:t>інтерес</w:t>
      </w:r>
      <w:r w:rsidR="003240D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1A10" w:rsidRPr="00DE249D">
        <w:rPr>
          <w:rFonts w:ascii="Times New Roman" w:eastAsia="Times New Roman" w:hAnsi="Times New Roman" w:cs="Times New Roman"/>
          <w:sz w:val="28"/>
          <w:szCs w:val="28"/>
        </w:rPr>
        <w:t xml:space="preserve"> територіальн</w:t>
      </w:r>
      <w:r w:rsidR="003240D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11A10" w:rsidRPr="00DE249D">
        <w:rPr>
          <w:rFonts w:ascii="Times New Roman" w:eastAsia="Times New Roman" w:hAnsi="Times New Roman" w:cs="Times New Roman"/>
          <w:sz w:val="28"/>
          <w:szCs w:val="28"/>
        </w:rPr>
        <w:t xml:space="preserve"> громад</w:t>
      </w:r>
      <w:r w:rsidR="003240D5">
        <w:rPr>
          <w:rFonts w:ascii="Times New Roman" w:eastAsia="Times New Roman" w:hAnsi="Times New Roman" w:cs="Times New Roman"/>
          <w:sz w:val="28"/>
          <w:szCs w:val="28"/>
        </w:rPr>
        <w:t xml:space="preserve"> сіл, селищ, міст Черкаської області</w:t>
      </w:r>
      <w:r w:rsidR="00105E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1A10" w:rsidRPr="00DE2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D2E" w:rsidRPr="00DE249D">
        <w:rPr>
          <w:rFonts w:ascii="Times New Roman" w:eastAsia="Times New Roman" w:hAnsi="Times New Roman" w:cs="Times New Roman"/>
          <w:sz w:val="28"/>
          <w:szCs w:val="28"/>
        </w:rPr>
        <w:t>об’єкт</w:t>
      </w:r>
      <w:r w:rsidR="003240D5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411A10" w:rsidRPr="00DE249D">
        <w:rPr>
          <w:rFonts w:ascii="Times New Roman" w:eastAsia="Times New Roman" w:hAnsi="Times New Roman" w:cs="Times New Roman"/>
          <w:sz w:val="28"/>
          <w:szCs w:val="28"/>
        </w:rPr>
        <w:t>, що більше трьох років не використову</w:t>
      </w:r>
      <w:r w:rsidR="007A1D2E" w:rsidRPr="00DE249D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411A10" w:rsidRPr="00DE249D">
        <w:rPr>
          <w:rFonts w:ascii="Times New Roman" w:eastAsia="Times New Roman" w:hAnsi="Times New Roman" w:cs="Times New Roman"/>
          <w:sz w:val="28"/>
          <w:szCs w:val="28"/>
        </w:rPr>
        <w:t xml:space="preserve">ься у </w:t>
      </w:r>
      <w:r w:rsidR="00411A10" w:rsidRPr="00DE24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виробничій діяльності і подальше </w:t>
      </w:r>
      <w:r w:rsidR="007A1D2E" w:rsidRPr="00DE249D">
        <w:rPr>
          <w:rFonts w:ascii="Times New Roman" w:eastAsia="Times New Roman" w:hAnsi="Times New Roman" w:cs="Times New Roman"/>
          <w:sz w:val="28"/>
          <w:szCs w:val="28"/>
        </w:rPr>
        <w:t>їх</w:t>
      </w:r>
      <w:r w:rsidR="00411A10" w:rsidRPr="00DE249D">
        <w:rPr>
          <w:rFonts w:ascii="Times New Roman" w:eastAsia="Times New Roman" w:hAnsi="Times New Roman" w:cs="Times New Roman"/>
          <w:sz w:val="28"/>
          <w:szCs w:val="28"/>
        </w:rPr>
        <w:t xml:space="preserve"> використання не планується, та щор</w:t>
      </w:r>
      <w:r w:rsidR="003240D5">
        <w:rPr>
          <w:rFonts w:ascii="Times New Roman" w:eastAsia="Times New Roman" w:hAnsi="Times New Roman" w:cs="Times New Roman"/>
          <w:sz w:val="28"/>
          <w:szCs w:val="28"/>
        </w:rPr>
        <w:t>ічне</w:t>
      </w:r>
      <w:r w:rsidR="00411A10" w:rsidRPr="00DE249D">
        <w:rPr>
          <w:rFonts w:ascii="Times New Roman" w:eastAsia="Times New Roman" w:hAnsi="Times New Roman" w:cs="Times New Roman"/>
          <w:sz w:val="28"/>
          <w:szCs w:val="28"/>
        </w:rPr>
        <w:t xml:space="preserve"> до 1 грудня нада</w:t>
      </w:r>
      <w:r w:rsidR="003240D5">
        <w:rPr>
          <w:rFonts w:ascii="Times New Roman" w:eastAsia="Times New Roman" w:hAnsi="Times New Roman" w:cs="Times New Roman"/>
          <w:sz w:val="28"/>
          <w:szCs w:val="28"/>
        </w:rPr>
        <w:t>ння</w:t>
      </w:r>
      <w:r w:rsidR="00411A10" w:rsidRPr="00DE249D">
        <w:rPr>
          <w:rFonts w:ascii="Times New Roman" w:eastAsia="Times New Roman" w:hAnsi="Times New Roman" w:cs="Times New Roman"/>
          <w:sz w:val="28"/>
          <w:szCs w:val="28"/>
        </w:rPr>
        <w:t xml:space="preserve"> пропозиці</w:t>
      </w:r>
      <w:r w:rsidR="003240D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11A10" w:rsidRPr="00DE2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D2E" w:rsidRPr="00DE249D">
        <w:rPr>
          <w:rFonts w:ascii="Times New Roman" w:eastAsia="Times New Roman" w:hAnsi="Times New Roman" w:cs="Times New Roman"/>
          <w:sz w:val="28"/>
          <w:szCs w:val="28"/>
        </w:rPr>
        <w:t xml:space="preserve">органу приватизації </w:t>
      </w:r>
      <w:r w:rsidR="00411A10" w:rsidRPr="00DE249D">
        <w:rPr>
          <w:rFonts w:ascii="Times New Roman" w:eastAsia="Times New Roman" w:hAnsi="Times New Roman" w:cs="Times New Roman"/>
          <w:sz w:val="28"/>
          <w:szCs w:val="28"/>
        </w:rPr>
        <w:t xml:space="preserve">щодо включення </w:t>
      </w:r>
      <w:r w:rsidR="007A1D2E" w:rsidRPr="00DE249D">
        <w:rPr>
          <w:rFonts w:ascii="Times New Roman" w:eastAsia="Times New Roman" w:hAnsi="Times New Roman" w:cs="Times New Roman"/>
          <w:sz w:val="28"/>
          <w:szCs w:val="28"/>
        </w:rPr>
        <w:t xml:space="preserve">таких об’єктів </w:t>
      </w:r>
      <w:r w:rsidR="00411A10" w:rsidRPr="00DE249D">
        <w:rPr>
          <w:rFonts w:ascii="Times New Roman" w:eastAsia="Times New Roman" w:hAnsi="Times New Roman" w:cs="Times New Roman"/>
          <w:sz w:val="28"/>
          <w:szCs w:val="28"/>
        </w:rPr>
        <w:t>до переліку об’єктів, що підлягають приватизації</w:t>
      </w:r>
      <w:r w:rsidR="00424CB2" w:rsidRPr="00DE2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1A10" w:rsidRPr="00DE249D" w:rsidRDefault="00424CB2" w:rsidP="00411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5D1888" w:rsidRPr="00DE249D">
        <w:rPr>
          <w:rFonts w:ascii="Times New Roman" w:eastAsia="Times New Roman" w:hAnsi="Times New Roman" w:cs="Times New Roman"/>
          <w:sz w:val="28"/>
          <w:szCs w:val="28"/>
        </w:rPr>
        <w:t>надання</w:t>
      </w:r>
      <w:r w:rsidR="00411A10" w:rsidRPr="00DE249D">
        <w:rPr>
          <w:rFonts w:ascii="Times New Roman" w:eastAsia="Times New Roman" w:hAnsi="Times New Roman" w:cs="Times New Roman"/>
          <w:sz w:val="28"/>
          <w:szCs w:val="28"/>
        </w:rPr>
        <w:t xml:space="preserve"> згод</w:t>
      </w:r>
      <w:r w:rsidR="007A1D2E" w:rsidRPr="00DE249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1A10" w:rsidRPr="00DE249D">
        <w:rPr>
          <w:rFonts w:ascii="Times New Roman" w:eastAsia="Times New Roman" w:hAnsi="Times New Roman" w:cs="Times New Roman"/>
          <w:sz w:val="28"/>
          <w:szCs w:val="28"/>
        </w:rPr>
        <w:t>/відмов</w:t>
      </w:r>
      <w:r w:rsidR="007A1D2E" w:rsidRPr="00DE249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1A10" w:rsidRPr="00DE249D">
        <w:rPr>
          <w:rFonts w:ascii="Times New Roman" w:eastAsia="Times New Roman" w:hAnsi="Times New Roman" w:cs="Times New Roman"/>
          <w:sz w:val="28"/>
          <w:szCs w:val="28"/>
        </w:rPr>
        <w:t xml:space="preserve"> на включення об’єкта до переліку об’єктів, що </w:t>
      </w:r>
      <w:r w:rsidR="007A1D2E" w:rsidRPr="00DE249D">
        <w:rPr>
          <w:rFonts w:ascii="Times New Roman" w:eastAsia="Times New Roman" w:hAnsi="Times New Roman" w:cs="Times New Roman"/>
          <w:sz w:val="28"/>
          <w:szCs w:val="28"/>
        </w:rPr>
        <w:t>підлягають приватизації</w:t>
      </w:r>
      <w:r w:rsidRPr="00DE2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C9E" w:rsidRPr="00DE249D" w:rsidRDefault="00424CB2" w:rsidP="00841C9E">
      <w:pPr>
        <w:pStyle w:val="Standarduser"/>
        <w:tabs>
          <w:tab w:val="left" w:pos="993"/>
        </w:tabs>
        <w:ind w:firstLine="708"/>
        <w:jc w:val="both"/>
        <w:rPr>
          <w:rStyle w:val="10"/>
          <w:sz w:val="28"/>
          <w:szCs w:val="28"/>
          <w:lang w:val="uk-UA"/>
        </w:rPr>
      </w:pPr>
      <w:r w:rsidRPr="00DE249D">
        <w:rPr>
          <w:rStyle w:val="10"/>
          <w:sz w:val="28"/>
          <w:szCs w:val="28"/>
          <w:lang w:val="uk-UA"/>
        </w:rPr>
        <w:t>3) </w:t>
      </w:r>
      <w:r w:rsidR="00841C9E" w:rsidRPr="00DE249D">
        <w:rPr>
          <w:rStyle w:val="10"/>
          <w:sz w:val="28"/>
          <w:szCs w:val="28"/>
          <w:lang w:val="uk-UA"/>
        </w:rPr>
        <w:t>проведення інвентаризації об’єкта приватизації</w:t>
      </w:r>
      <w:r w:rsidRPr="00DE249D">
        <w:rPr>
          <w:rStyle w:val="10"/>
          <w:sz w:val="28"/>
          <w:szCs w:val="28"/>
          <w:lang w:val="uk-UA"/>
        </w:rPr>
        <w:t>;</w:t>
      </w:r>
    </w:p>
    <w:p w:rsidR="00841C9E" w:rsidRPr="00DE249D" w:rsidRDefault="00424CB2" w:rsidP="00841C9E">
      <w:pPr>
        <w:pStyle w:val="Standarduser"/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 w:rsidRPr="00DE249D">
        <w:rPr>
          <w:sz w:val="28"/>
          <w:szCs w:val="28"/>
          <w:lang w:val="uk-UA"/>
        </w:rPr>
        <w:t>4) </w:t>
      </w:r>
      <w:proofErr w:type="spellStart"/>
      <w:r w:rsidR="00841C9E" w:rsidRPr="00DE249D">
        <w:rPr>
          <w:sz w:val="28"/>
          <w:szCs w:val="28"/>
        </w:rPr>
        <w:t>нада</w:t>
      </w:r>
      <w:r w:rsidR="005D1888" w:rsidRPr="00DE249D">
        <w:rPr>
          <w:sz w:val="28"/>
          <w:szCs w:val="28"/>
          <w:lang w:val="uk-UA"/>
        </w:rPr>
        <w:t>ння</w:t>
      </w:r>
      <w:proofErr w:type="spellEnd"/>
      <w:r w:rsidR="00841C9E" w:rsidRPr="00DE249D">
        <w:rPr>
          <w:sz w:val="28"/>
          <w:szCs w:val="28"/>
        </w:rPr>
        <w:t xml:space="preserve"> </w:t>
      </w:r>
      <w:proofErr w:type="spellStart"/>
      <w:r w:rsidR="00841C9E" w:rsidRPr="00DE249D">
        <w:rPr>
          <w:sz w:val="28"/>
          <w:szCs w:val="28"/>
        </w:rPr>
        <w:t>інформаці</w:t>
      </w:r>
      <w:proofErr w:type="spellEnd"/>
      <w:r w:rsidR="005D1888" w:rsidRPr="00DE249D">
        <w:rPr>
          <w:sz w:val="28"/>
          <w:szCs w:val="28"/>
          <w:lang w:val="uk-UA"/>
        </w:rPr>
        <w:t>ї</w:t>
      </w:r>
      <w:r w:rsidR="00841C9E" w:rsidRPr="00DE249D">
        <w:rPr>
          <w:sz w:val="28"/>
          <w:szCs w:val="28"/>
        </w:rPr>
        <w:t xml:space="preserve"> про вартість </w:t>
      </w:r>
      <w:r w:rsidR="003240D5">
        <w:rPr>
          <w:sz w:val="28"/>
          <w:szCs w:val="28"/>
          <w:lang w:val="uk-UA"/>
        </w:rPr>
        <w:t>об’єкта приватизації</w:t>
      </w:r>
      <w:r w:rsidRPr="00DE249D">
        <w:rPr>
          <w:sz w:val="28"/>
          <w:szCs w:val="28"/>
          <w:lang w:val="uk-UA"/>
        </w:rPr>
        <w:t>;</w:t>
      </w:r>
    </w:p>
    <w:p w:rsidR="00841C9E" w:rsidRDefault="00424CB2" w:rsidP="00B9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9D">
        <w:rPr>
          <w:rFonts w:ascii="Times New Roman" w:hAnsi="Times New Roman" w:cs="Times New Roman"/>
          <w:sz w:val="28"/>
          <w:szCs w:val="28"/>
        </w:rPr>
        <w:t>5) </w:t>
      </w:r>
      <w:r w:rsidR="00841C9E" w:rsidRPr="00DE249D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3240D5">
        <w:rPr>
          <w:rFonts w:ascii="Times New Roman" w:hAnsi="Times New Roman" w:cs="Times New Roman"/>
          <w:sz w:val="28"/>
          <w:szCs w:val="28"/>
        </w:rPr>
        <w:t xml:space="preserve">незалежної </w:t>
      </w:r>
      <w:r w:rsidR="00841C9E" w:rsidRPr="00DE249D">
        <w:rPr>
          <w:rFonts w:ascii="Times New Roman" w:hAnsi="Times New Roman" w:cs="Times New Roman"/>
          <w:sz w:val="28"/>
          <w:szCs w:val="28"/>
        </w:rPr>
        <w:t>оцінки</w:t>
      </w:r>
      <w:r w:rsidR="003240D5">
        <w:rPr>
          <w:rFonts w:ascii="Times New Roman" w:hAnsi="Times New Roman" w:cs="Times New Roman"/>
          <w:sz w:val="28"/>
          <w:szCs w:val="28"/>
        </w:rPr>
        <w:t xml:space="preserve"> об’єкта за необхідності</w:t>
      </w:r>
      <w:r w:rsidR="007A1D2E" w:rsidRPr="00DE249D">
        <w:rPr>
          <w:rFonts w:ascii="Times New Roman" w:hAnsi="Times New Roman" w:cs="Times New Roman"/>
          <w:sz w:val="28"/>
          <w:szCs w:val="28"/>
        </w:rPr>
        <w:t>.</w:t>
      </w:r>
    </w:p>
    <w:p w:rsidR="00BA341D" w:rsidRPr="00DE249D" w:rsidRDefault="00BA341D" w:rsidP="00B9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C9E" w:rsidRPr="00DE249D" w:rsidRDefault="00BA2D85" w:rsidP="00BA2D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249D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="003240D5">
        <w:rPr>
          <w:rFonts w:ascii="Times New Roman" w:hAnsi="Times New Roman" w:cs="Times New Roman"/>
          <w:b/>
          <w:sz w:val="28"/>
          <w:szCs w:val="28"/>
        </w:rPr>
        <w:t>4</w:t>
      </w:r>
      <w:r w:rsidRPr="00DE24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24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Подання заяви на </w:t>
      </w:r>
      <w:r w:rsidRPr="00DE24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участь у приватизації</w:t>
      </w:r>
    </w:p>
    <w:p w:rsidR="00BA2D85" w:rsidRPr="00DE249D" w:rsidRDefault="00BA2D85" w:rsidP="00BA2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D1888" w:rsidRPr="00DE249D" w:rsidRDefault="003240D5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2D85" w:rsidRPr="00DE24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D1888" w:rsidRPr="00DE24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Ініціювати приватизацію об’єктів можуть орган приватизації,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балансоутримувачі </w:t>
      </w:r>
      <w:r w:rsidR="005C4F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об’єктів</w:t>
      </w:r>
      <w:r w:rsidR="005D1888" w:rsidRPr="00DE24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або покупці.</w:t>
      </w:r>
    </w:p>
    <w:p w:rsidR="004B2CCF" w:rsidRPr="00DE249D" w:rsidRDefault="00452F94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40D5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1888" w:rsidRPr="00DE249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>Заяв</w:t>
      </w:r>
      <w:r w:rsidR="00BA2D85" w:rsidRPr="00DE249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 xml:space="preserve">про приватизацію </w:t>
      </w:r>
      <w:r w:rsidR="005C4FB3">
        <w:rPr>
          <w:rFonts w:ascii="Times New Roman" w:eastAsia="Times New Roman" w:hAnsi="Times New Roman" w:cs="Times New Roman"/>
          <w:sz w:val="28"/>
          <w:szCs w:val="28"/>
        </w:rPr>
        <w:t xml:space="preserve">(включення об’єкта до переліку </w:t>
      </w:r>
      <w:r w:rsidR="005C4FB3" w:rsidRPr="00DE249D">
        <w:rPr>
          <w:rFonts w:ascii="Times New Roman" w:eastAsia="Times New Roman" w:hAnsi="Times New Roman" w:cs="Times New Roman"/>
          <w:sz w:val="28"/>
          <w:szCs w:val="28"/>
        </w:rPr>
        <w:t>об’єктів, що підлягають приватизації</w:t>
      </w:r>
      <w:r w:rsidR="005C4FB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>пода</w:t>
      </w:r>
      <w:r w:rsidR="00BA2D85" w:rsidRPr="00DE249D">
        <w:rPr>
          <w:rFonts w:ascii="Times New Roman" w:eastAsia="Times New Roman" w:hAnsi="Times New Roman" w:cs="Times New Roman"/>
          <w:sz w:val="28"/>
          <w:szCs w:val="28"/>
        </w:rPr>
        <w:t>є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 xml:space="preserve">ться </w:t>
      </w:r>
      <w:r w:rsidR="005C4FB3">
        <w:rPr>
          <w:rFonts w:ascii="Times New Roman" w:eastAsia="Times New Roman" w:hAnsi="Times New Roman" w:cs="Times New Roman"/>
          <w:sz w:val="28"/>
          <w:szCs w:val="28"/>
        </w:rPr>
        <w:t xml:space="preserve">органу приватизації 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 xml:space="preserve">в довільній формі. </w:t>
      </w:r>
    </w:p>
    <w:p w:rsidR="004B2CCF" w:rsidRPr="00DE249D" w:rsidRDefault="00452F94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40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A2D85" w:rsidRPr="00DE249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>До заяви додаються</w:t>
      </w:r>
      <w:r w:rsidR="00BA2D85" w:rsidRPr="00DE249D">
        <w:rPr>
          <w:rFonts w:ascii="Times New Roman" w:eastAsia="Times New Roman" w:hAnsi="Times New Roman" w:cs="Times New Roman"/>
          <w:sz w:val="28"/>
          <w:szCs w:val="28"/>
        </w:rPr>
        <w:t xml:space="preserve"> документи визначені</w:t>
      </w:r>
      <w:r w:rsidR="00BA2D85" w:rsidRPr="00DE2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частиною сьомою </w:t>
      </w:r>
      <w:r w:rsidR="00BA2D85" w:rsidRPr="00DE249D">
        <w:rPr>
          <w:rFonts w:ascii="Times New Roman" w:eastAsia="Times New Roman" w:hAnsi="Times New Roman" w:cs="Times New Roman"/>
          <w:sz w:val="28"/>
          <w:szCs w:val="28"/>
        </w:rPr>
        <w:t>статті 14 Закону</w:t>
      </w:r>
      <w:r w:rsidR="00652256" w:rsidRPr="00DE24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4821" w:rsidRPr="00DE249D" w:rsidRDefault="00452F94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hAnsi="Times New Roman" w:cs="Times New Roman"/>
          <w:sz w:val="28"/>
          <w:szCs w:val="28"/>
        </w:rPr>
        <w:t>1</w:t>
      </w:r>
      <w:r w:rsidR="003240D5">
        <w:rPr>
          <w:rFonts w:ascii="Times New Roman" w:hAnsi="Times New Roman" w:cs="Times New Roman"/>
          <w:sz w:val="28"/>
          <w:szCs w:val="28"/>
        </w:rPr>
        <w:t>2</w:t>
      </w:r>
      <w:r w:rsidR="00F74821" w:rsidRPr="00DE249D">
        <w:rPr>
          <w:rFonts w:ascii="Times New Roman" w:hAnsi="Times New Roman" w:cs="Times New Roman"/>
          <w:sz w:val="28"/>
          <w:szCs w:val="28"/>
        </w:rPr>
        <w:t>. Для включення об’єктів соціально-культурного призначення до переліку об’єктів, що підлягають приватизації, подаються пропозиції щодо строку збереження профілю діяльності об’єктів соціально-культурного призначення або можливості перепрофілювання кожного з таких об’єктів.</w:t>
      </w:r>
    </w:p>
    <w:p w:rsidR="004B2CCF" w:rsidRPr="00DE249D" w:rsidRDefault="00452F94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40D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A2D85" w:rsidRPr="00DE249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 xml:space="preserve">У разі, якщо заяву підписано представником юридичної або фізичної особи, до заяви також додається </w:t>
      </w:r>
      <w:r w:rsidR="00105EA3">
        <w:rPr>
          <w:rFonts w:ascii="Times New Roman" w:eastAsia="Times New Roman" w:hAnsi="Times New Roman" w:cs="Times New Roman"/>
          <w:sz w:val="28"/>
          <w:szCs w:val="28"/>
        </w:rPr>
        <w:t xml:space="preserve">завірена особистим підписом 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>копія паспорта такої особи та довіреність.</w:t>
      </w:r>
    </w:p>
    <w:p w:rsidR="004B2CCF" w:rsidRPr="00DE249D" w:rsidRDefault="00452F94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40D5">
        <w:rPr>
          <w:rFonts w:ascii="Times New Roman" w:eastAsia="Times New Roman" w:hAnsi="Times New Roman" w:cs="Times New Roman"/>
          <w:sz w:val="28"/>
          <w:szCs w:val="28"/>
        </w:rPr>
        <w:t>4</w:t>
      </w:r>
      <w:r w:rsidR="00BA2D85" w:rsidRPr="00DE249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>Відповідальність за недостовірність наданої інформації та неповноту поданих документів покладається на заявника.</w:t>
      </w:r>
    </w:p>
    <w:p w:rsidR="00187229" w:rsidRDefault="00452F94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40D5">
        <w:rPr>
          <w:rFonts w:ascii="Times New Roman" w:eastAsia="Times New Roman" w:hAnsi="Times New Roman" w:cs="Times New Roman"/>
          <w:sz w:val="28"/>
          <w:szCs w:val="28"/>
        </w:rPr>
        <w:t>5</w:t>
      </w:r>
      <w:r w:rsidR="00652256" w:rsidRPr="00DE249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C4FB3">
        <w:rPr>
          <w:rFonts w:ascii="Times New Roman" w:eastAsia="Times New Roman" w:hAnsi="Times New Roman" w:cs="Times New Roman"/>
          <w:sz w:val="28"/>
          <w:szCs w:val="28"/>
        </w:rPr>
        <w:t>Розгляд заяв та доданих до них документів здійснюється у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>правління</w:t>
      </w:r>
      <w:r w:rsidR="005C4FB3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229">
        <w:rPr>
          <w:rFonts w:ascii="Times New Roman" w:eastAsia="Times New Roman" w:hAnsi="Times New Roman" w:cs="Times New Roman"/>
          <w:sz w:val="28"/>
          <w:szCs w:val="28"/>
        </w:rPr>
        <w:t xml:space="preserve">Управління готує проєкт листа про відмову в приватизації (відмову у включенні об’єкта до переліку </w:t>
      </w:r>
      <w:r w:rsidR="00187229" w:rsidRPr="00DE249D">
        <w:rPr>
          <w:rFonts w:ascii="Times New Roman" w:eastAsia="Times New Roman" w:hAnsi="Times New Roman" w:cs="Times New Roman"/>
          <w:sz w:val="28"/>
          <w:szCs w:val="28"/>
        </w:rPr>
        <w:t>об’єктів, що підлягають приватизації</w:t>
      </w:r>
      <w:r w:rsidR="00187229">
        <w:rPr>
          <w:rFonts w:ascii="Times New Roman" w:eastAsia="Times New Roman" w:hAnsi="Times New Roman" w:cs="Times New Roman"/>
          <w:sz w:val="28"/>
          <w:szCs w:val="28"/>
        </w:rPr>
        <w:t xml:space="preserve"> ) у таких випадках: </w:t>
      </w:r>
    </w:p>
    <w:p w:rsidR="004B2CCF" w:rsidRPr="00DE249D" w:rsidRDefault="00652256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>документи, обов’язков</w:t>
      </w:r>
      <w:r w:rsidR="00187229">
        <w:rPr>
          <w:rFonts w:ascii="Times New Roman" w:eastAsia="Times New Roman" w:hAnsi="Times New Roman" w:cs="Times New Roman"/>
          <w:sz w:val="28"/>
          <w:szCs w:val="28"/>
        </w:rPr>
        <w:t>ість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 xml:space="preserve"> подання яких передбачено цим Порядком, </w:t>
      </w:r>
      <w:r w:rsidR="00187229">
        <w:rPr>
          <w:rFonts w:ascii="Times New Roman" w:eastAsia="Times New Roman" w:hAnsi="Times New Roman" w:cs="Times New Roman"/>
          <w:sz w:val="28"/>
          <w:szCs w:val="28"/>
        </w:rPr>
        <w:t>не подано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B2CCF" w:rsidRPr="00DE249D" w:rsidRDefault="00652256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 xml:space="preserve">2) документи 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>подано не в повному обсязі або оформлено неналежним чином;</w:t>
      </w:r>
    </w:p>
    <w:p w:rsidR="004B2CCF" w:rsidRPr="00DE249D" w:rsidRDefault="00652256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3)  </w:t>
      </w:r>
      <w:r w:rsidR="007A1D2E" w:rsidRPr="00DE249D">
        <w:rPr>
          <w:rFonts w:ascii="Times New Roman" w:eastAsia="Times New Roman" w:hAnsi="Times New Roman" w:cs="Times New Roman"/>
          <w:sz w:val="28"/>
          <w:szCs w:val="28"/>
        </w:rPr>
        <w:t>у заяві або документах, що подаються разом із заявою, містяться помарки, виправлення чи помилки, які суттєво впливають на зміст заяви;</w:t>
      </w:r>
    </w:p>
    <w:p w:rsidR="00715B4E" w:rsidRPr="00DE249D" w:rsidRDefault="00187229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52256" w:rsidRPr="00DE249D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7A1D2E" w:rsidRPr="00DE249D">
        <w:rPr>
          <w:rFonts w:ascii="Times New Roman" w:eastAsia="Times New Roman" w:hAnsi="Times New Roman" w:cs="Times New Roman"/>
          <w:sz w:val="28"/>
          <w:szCs w:val="28"/>
        </w:rPr>
        <w:t>відсутні правовстановлюючі документи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об’єкт приватизації</w:t>
      </w:r>
      <w:r w:rsidR="007A1D2E" w:rsidRPr="00DE2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4821" w:rsidRDefault="00187229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15B4E" w:rsidRPr="00DE249D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7A1D2E" w:rsidRPr="00DE249D">
        <w:rPr>
          <w:rFonts w:ascii="Times New Roman" w:eastAsia="Times New Roman" w:hAnsi="Times New Roman" w:cs="Times New Roman"/>
          <w:sz w:val="28"/>
          <w:szCs w:val="28"/>
        </w:rPr>
        <w:t>наявне обтяження на об’єкт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приватизації</w:t>
      </w:r>
      <w:r w:rsidR="00F51A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1AE9" w:rsidRPr="00DE249D" w:rsidRDefault="00F51AE9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105EA3">
        <w:rPr>
          <w:rFonts w:ascii="Times New Roman" w:eastAsia="Times New Roman" w:hAnsi="Times New Roman" w:cs="Times New Roman"/>
          <w:sz w:val="28"/>
          <w:szCs w:val="28"/>
        </w:rPr>
        <w:t>наявн</w:t>
      </w:r>
      <w:r w:rsidR="00A8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05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вмотивован</w:t>
      </w:r>
      <w:r w:rsidR="00A8040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установлений строк відмов</w:t>
      </w:r>
      <w:r w:rsidR="00A8040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балансоутримувача об’єкта приватизації</w:t>
      </w:r>
      <w:r w:rsidRPr="00F51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включенні його до переліку об’єктів, що підлягають приватизації.</w:t>
      </w:r>
    </w:p>
    <w:p w:rsidR="004B2CCF" w:rsidRPr="00DE249D" w:rsidRDefault="00452F94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40D5">
        <w:rPr>
          <w:rFonts w:ascii="Times New Roman" w:eastAsia="Times New Roman" w:hAnsi="Times New Roman" w:cs="Times New Roman"/>
          <w:sz w:val="28"/>
          <w:szCs w:val="28"/>
        </w:rPr>
        <w:t>6</w:t>
      </w:r>
      <w:r w:rsidR="00715B4E" w:rsidRPr="00DE249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>Після усунення недоліків заявник має право повторно подати заяву.</w:t>
      </w:r>
    </w:p>
    <w:p w:rsidR="00705B70" w:rsidRPr="00DE249D" w:rsidRDefault="00705B70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B70" w:rsidRPr="00DE249D" w:rsidRDefault="00705B70" w:rsidP="00705B7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49D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="008A6759">
        <w:rPr>
          <w:rFonts w:ascii="Times New Roman" w:hAnsi="Times New Roman" w:cs="Times New Roman"/>
          <w:b/>
          <w:sz w:val="28"/>
          <w:szCs w:val="28"/>
        </w:rPr>
        <w:t>5</w:t>
      </w:r>
      <w:r w:rsidRPr="00DE24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6759">
        <w:rPr>
          <w:rFonts w:ascii="Times New Roman" w:hAnsi="Times New Roman" w:cs="Times New Roman"/>
          <w:b/>
          <w:sz w:val="28"/>
          <w:szCs w:val="28"/>
        </w:rPr>
        <w:t xml:space="preserve">Приватизація об’єктів </w:t>
      </w:r>
    </w:p>
    <w:p w:rsidR="00705B70" w:rsidRPr="00DE249D" w:rsidRDefault="00705B70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B4E" w:rsidRPr="00DE249D" w:rsidRDefault="008A6759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59">
        <w:rPr>
          <w:rFonts w:ascii="Times New Roman" w:eastAsia="Times New Roman" w:hAnsi="Times New Roman" w:cs="Times New Roman"/>
          <w:sz w:val="28"/>
          <w:szCs w:val="28"/>
        </w:rPr>
        <w:lastRenderedPageBreak/>
        <w:t>17</w:t>
      </w:r>
      <w:r w:rsidR="00715B4E" w:rsidRPr="008A675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D426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 xml:space="preserve">ісля надходження заяви </w:t>
      </w:r>
      <w:r w:rsidR="001D426B">
        <w:rPr>
          <w:rFonts w:ascii="Times New Roman" w:eastAsia="Times New Roman" w:hAnsi="Times New Roman" w:cs="Times New Roman"/>
          <w:sz w:val="28"/>
          <w:szCs w:val="28"/>
        </w:rPr>
        <w:t>уп</w:t>
      </w:r>
      <w:r w:rsidR="001D426B" w:rsidRPr="00DE249D">
        <w:rPr>
          <w:rFonts w:ascii="Times New Roman" w:eastAsia="Times New Roman" w:hAnsi="Times New Roman" w:cs="Times New Roman"/>
          <w:sz w:val="28"/>
          <w:szCs w:val="28"/>
        </w:rPr>
        <w:t xml:space="preserve">равління </w:t>
      </w:r>
      <w:r w:rsidR="00715B4E" w:rsidRPr="00DE249D">
        <w:rPr>
          <w:rFonts w:ascii="Times New Roman" w:eastAsia="Times New Roman" w:hAnsi="Times New Roman" w:cs="Times New Roman"/>
          <w:sz w:val="28"/>
          <w:szCs w:val="28"/>
        </w:rPr>
        <w:t xml:space="preserve">перевіряє </w:t>
      </w:r>
      <w:r w:rsidR="001D426B">
        <w:rPr>
          <w:rFonts w:ascii="Times New Roman" w:eastAsia="Times New Roman" w:hAnsi="Times New Roman" w:cs="Times New Roman"/>
          <w:sz w:val="28"/>
          <w:szCs w:val="28"/>
        </w:rPr>
        <w:t xml:space="preserve">додані до неї документи, а також </w:t>
      </w:r>
      <w:r w:rsidR="00715B4E" w:rsidRPr="00DE249D">
        <w:rPr>
          <w:rFonts w:ascii="Times New Roman" w:eastAsia="Times New Roman" w:hAnsi="Times New Roman" w:cs="Times New Roman"/>
          <w:sz w:val="28"/>
          <w:szCs w:val="28"/>
        </w:rPr>
        <w:t>наявність правовстановлюючих документів та обтяжень на об’єкт</w:t>
      </w:r>
      <w:r w:rsidR="001D426B">
        <w:rPr>
          <w:rFonts w:ascii="Times New Roman" w:eastAsia="Times New Roman" w:hAnsi="Times New Roman" w:cs="Times New Roman"/>
          <w:sz w:val="28"/>
          <w:szCs w:val="28"/>
        </w:rPr>
        <w:t xml:space="preserve"> приватизації. </w:t>
      </w:r>
    </w:p>
    <w:p w:rsidR="004B2CCF" w:rsidRPr="00DE249D" w:rsidRDefault="00715B4E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561A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E249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14788">
        <w:rPr>
          <w:rFonts w:ascii="Times New Roman" w:eastAsia="Times New Roman" w:hAnsi="Times New Roman" w:cs="Times New Roman"/>
          <w:sz w:val="28"/>
          <w:szCs w:val="28"/>
        </w:rPr>
        <w:t>Після проведеної перевірки у</w:t>
      </w:r>
      <w:r w:rsidR="00F93A61" w:rsidRPr="00DE249D">
        <w:rPr>
          <w:rFonts w:ascii="Times New Roman" w:eastAsia="Times New Roman" w:hAnsi="Times New Roman" w:cs="Times New Roman"/>
          <w:sz w:val="28"/>
          <w:szCs w:val="28"/>
        </w:rPr>
        <w:t>правління</w:t>
      </w:r>
      <w:r w:rsidR="006561A2">
        <w:rPr>
          <w:rFonts w:ascii="Times New Roman" w:eastAsia="Times New Roman" w:hAnsi="Times New Roman" w:cs="Times New Roman"/>
          <w:sz w:val="28"/>
          <w:szCs w:val="28"/>
        </w:rPr>
        <w:t>м здійснюється підготовка листа за підписом голови обласної ради</w:t>
      </w:r>
      <w:r w:rsidR="00F93A61" w:rsidRPr="00DE2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49D">
        <w:rPr>
          <w:rFonts w:ascii="Times New Roman" w:eastAsia="Times New Roman" w:hAnsi="Times New Roman" w:cs="Times New Roman"/>
          <w:sz w:val="28"/>
          <w:szCs w:val="28"/>
        </w:rPr>
        <w:t xml:space="preserve">до балансоутримувача 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 xml:space="preserve">щодо надання згоди на включення об’єкта до переліку об’єктів, що підлягають приватизації, крім випадків, коли балансоутримувач самостійно ініціював включення </w:t>
      </w:r>
      <w:r w:rsidR="00414788">
        <w:rPr>
          <w:rFonts w:ascii="Times New Roman" w:eastAsia="Times New Roman" w:hAnsi="Times New Roman" w:cs="Times New Roman"/>
          <w:sz w:val="28"/>
          <w:szCs w:val="28"/>
        </w:rPr>
        <w:t xml:space="preserve">об’єкта 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DE249D">
        <w:rPr>
          <w:rFonts w:ascii="Times New Roman" w:eastAsia="Times New Roman" w:hAnsi="Times New Roman" w:cs="Times New Roman"/>
          <w:sz w:val="28"/>
          <w:szCs w:val="28"/>
        </w:rPr>
        <w:t xml:space="preserve">зазначеного 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>переліку.</w:t>
      </w:r>
    </w:p>
    <w:p w:rsidR="004B2CCF" w:rsidRPr="00DE249D" w:rsidRDefault="006561A2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5B4E" w:rsidRPr="00DE24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>Балансоутримувач нада</w:t>
      </w:r>
      <w:r w:rsidR="00715B4E" w:rsidRPr="00DE249D">
        <w:rPr>
          <w:rFonts w:ascii="Times New Roman" w:eastAsia="Times New Roman" w:hAnsi="Times New Roman" w:cs="Times New Roman"/>
          <w:sz w:val="28"/>
          <w:szCs w:val="28"/>
        </w:rPr>
        <w:t>є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 xml:space="preserve"> згоду на приватизацію об’єкта або вмотивовану відмову протягом 10 днів з дати надходження звернення </w:t>
      </w:r>
      <w:r>
        <w:rPr>
          <w:rFonts w:ascii="Times New Roman" w:eastAsia="Times New Roman" w:hAnsi="Times New Roman" w:cs="Times New Roman"/>
          <w:sz w:val="28"/>
          <w:szCs w:val="28"/>
        </w:rPr>
        <w:t>про надання згоди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2CCF" w:rsidRPr="00DE249D" w:rsidRDefault="00452F94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61A2">
        <w:rPr>
          <w:rFonts w:ascii="Times New Roman" w:eastAsia="Times New Roman" w:hAnsi="Times New Roman" w:cs="Times New Roman"/>
          <w:sz w:val="28"/>
          <w:szCs w:val="28"/>
        </w:rPr>
        <w:t>0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5B4E" w:rsidRPr="00DE24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 xml:space="preserve">У разі </w:t>
      </w:r>
      <w:r w:rsidR="006561A2">
        <w:rPr>
          <w:rFonts w:ascii="Times New Roman" w:eastAsia="Times New Roman" w:hAnsi="Times New Roman" w:cs="Times New Roman"/>
          <w:sz w:val="28"/>
          <w:szCs w:val="28"/>
        </w:rPr>
        <w:t>неотримання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 xml:space="preserve"> у встановлений строк згод</w:t>
      </w:r>
      <w:r w:rsidR="006561A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 xml:space="preserve"> чи відмов</w:t>
      </w:r>
      <w:r w:rsidR="006561A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 xml:space="preserve"> балансоутримувача, згода на приватизацію вважається наданою</w:t>
      </w:r>
      <w:r w:rsidR="00A8040D">
        <w:rPr>
          <w:rFonts w:ascii="Times New Roman" w:eastAsia="Times New Roman" w:hAnsi="Times New Roman" w:cs="Times New Roman"/>
          <w:sz w:val="28"/>
          <w:szCs w:val="28"/>
        </w:rPr>
        <w:t xml:space="preserve"> балансоутримувачем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0E68" w:rsidRPr="00DE249D" w:rsidRDefault="00452F94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61A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5B4E" w:rsidRPr="00DE24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>На підставі отриманої згоди управління готує про</w:t>
      </w:r>
      <w:r w:rsidR="006561A2">
        <w:rPr>
          <w:rFonts w:ascii="Times New Roman" w:eastAsia="Times New Roman" w:hAnsi="Times New Roman" w:cs="Times New Roman"/>
          <w:sz w:val="28"/>
          <w:szCs w:val="28"/>
        </w:rPr>
        <w:t>є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>кт рішення</w:t>
      </w:r>
      <w:r w:rsidR="00B30E68" w:rsidRPr="00DE249D">
        <w:rPr>
          <w:rFonts w:ascii="Times New Roman" w:eastAsia="Times New Roman" w:hAnsi="Times New Roman" w:cs="Times New Roman"/>
          <w:sz w:val="28"/>
          <w:szCs w:val="28"/>
        </w:rPr>
        <w:t>, як</w:t>
      </w:r>
      <w:r w:rsidR="006561A2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="00B30E68" w:rsidRPr="00DE249D">
        <w:rPr>
          <w:rFonts w:ascii="Times New Roman" w:eastAsia="Times New Roman" w:hAnsi="Times New Roman" w:cs="Times New Roman"/>
          <w:sz w:val="28"/>
          <w:szCs w:val="28"/>
        </w:rPr>
        <w:t>містит</w:t>
      </w:r>
      <w:r w:rsidR="006561A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30E68" w:rsidRPr="00DE249D">
        <w:rPr>
          <w:rFonts w:ascii="Times New Roman" w:eastAsia="Times New Roman" w:hAnsi="Times New Roman" w:cs="Times New Roman"/>
          <w:sz w:val="28"/>
          <w:szCs w:val="28"/>
        </w:rPr>
        <w:t xml:space="preserve"> інформацію про:</w:t>
      </w:r>
    </w:p>
    <w:p w:rsidR="00B30E68" w:rsidRPr="00DE249D" w:rsidRDefault="00B30E68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>включення об’єкта до переліку об’єктів, що підлягають приватизації</w:t>
      </w:r>
      <w:r w:rsidRPr="00DE2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3A61" w:rsidRPr="00EC6D3C" w:rsidRDefault="00B30E68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DE249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EC6D3C">
        <w:rPr>
          <w:rFonts w:ascii="Times New Roman" w:eastAsia="Times New Roman" w:hAnsi="Times New Roman" w:cs="Times New Roman"/>
          <w:sz w:val="28"/>
          <w:szCs w:val="28"/>
        </w:rPr>
        <w:t xml:space="preserve">приватизацію зазначеного </w:t>
      </w:r>
      <w:r w:rsidR="006561A2" w:rsidRPr="00EC6D3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561A2">
        <w:rPr>
          <w:rFonts w:ascii="Times New Roman" w:eastAsia="Times New Roman" w:hAnsi="Times New Roman" w:cs="Times New Roman"/>
          <w:sz w:val="28"/>
          <w:szCs w:val="28"/>
        </w:rPr>
        <w:t>’єк</w:t>
      </w:r>
      <w:r w:rsidR="006561A2" w:rsidRPr="00EC6D3C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EC6D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0E68" w:rsidRPr="00DE249D" w:rsidRDefault="00B30E68" w:rsidP="00B9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3C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DE249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EC6D3C">
        <w:rPr>
          <w:rFonts w:ascii="Times New Roman" w:eastAsia="Times New Roman" w:hAnsi="Times New Roman" w:cs="Times New Roman"/>
          <w:sz w:val="28"/>
          <w:szCs w:val="28"/>
        </w:rPr>
        <w:t>зобов</w:t>
      </w:r>
      <w:r w:rsidR="007A1D2E" w:rsidRPr="00DE249D">
        <w:rPr>
          <w:rFonts w:ascii="Times New Roman" w:hAnsi="Times New Roman" w:cs="Times New Roman"/>
          <w:sz w:val="28"/>
          <w:szCs w:val="28"/>
        </w:rPr>
        <w:t>’</w:t>
      </w:r>
      <w:r w:rsidRPr="00EC6D3C">
        <w:rPr>
          <w:rFonts w:ascii="Times New Roman" w:eastAsia="Times New Roman" w:hAnsi="Times New Roman" w:cs="Times New Roman"/>
          <w:sz w:val="28"/>
          <w:szCs w:val="28"/>
        </w:rPr>
        <w:t xml:space="preserve">язання управління, </w:t>
      </w:r>
      <w:r w:rsidRPr="00255CAB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пункту </w:t>
      </w:r>
      <w:r w:rsidR="00255CAB" w:rsidRPr="00255CA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55CAB">
        <w:rPr>
          <w:rFonts w:ascii="Times New Roman" w:eastAsia="Times New Roman" w:hAnsi="Times New Roman" w:cs="Times New Roman"/>
          <w:sz w:val="28"/>
          <w:szCs w:val="28"/>
        </w:rPr>
        <w:t xml:space="preserve"> цього </w:t>
      </w:r>
      <w:r w:rsidR="001E5653" w:rsidRPr="00255CAB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255CAB">
        <w:rPr>
          <w:rFonts w:ascii="Times New Roman" w:eastAsia="Times New Roman" w:hAnsi="Times New Roman" w:cs="Times New Roman"/>
          <w:sz w:val="28"/>
          <w:szCs w:val="28"/>
        </w:rPr>
        <w:t>, оприлюднювати інформацію</w:t>
      </w:r>
      <w:r w:rsidR="006561A2" w:rsidRPr="00255C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5CAB">
        <w:rPr>
          <w:rFonts w:ascii="Times New Roman" w:eastAsia="Times New Roman" w:hAnsi="Times New Roman" w:cs="Times New Roman"/>
          <w:sz w:val="28"/>
          <w:szCs w:val="28"/>
        </w:rPr>
        <w:t xml:space="preserve"> пов</w:t>
      </w:r>
      <w:r w:rsidR="007A1D2E" w:rsidRPr="00255CAB">
        <w:rPr>
          <w:rFonts w:ascii="Times New Roman" w:hAnsi="Times New Roman" w:cs="Times New Roman"/>
          <w:sz w:val="28"/>
          <w:szCs w:val="28"/>
        </w:rPr>
        <w:t>’</w:t>
      </w:r>
      <w:r w:rsidRPr="00255CAB">
        <w:rPr>
          <w:rFonts w:ascii="Times New Roman" w:eastAsia="Times New Roman" w:hAnsi="Times New Roman" w:cs="Times New Roman"/>
          <w:sz w:val="28"/>
          <w:szCs w:val="28"/>
        </w:rPr>
        <w:t xml:space="preserve">язану з приватизацією </w:t>
      </w:r>
      <w:r w:rsidRPr="00255CAB">
        <w:rPr>
          <w:rFonts w:ascii="Times New Roman" w:hAnsi="Times New Roman" w:cs="Times New Roman"/>
          <w:sz w:val="28"/>
          <w:szCs w:val="28"/>
        </w:rPr>
        <w:t>на офіційному веб</w:t>
      </w:r>
      <w:r w:rsidRPr="00DE249D">
        <w:rPr>
          <w:rFonts w:ascii="Times New Roman" w:hAnsi="Times New Roman" w:cs="Times New Roman"/>
          <w:sz w:val="28"/>
          <w:szCs w:val="28"/>
        </w:rPr>
        <w:t xml:space="preserve">-сайті органу </w:t>
      </w:r>
      <w:r w:rsidRPr="00DE249D">
        <w:rPr>
          <w:rStyle w:val="10"/>
          <w:rFonts w:ascii="Times New Roman" w:hAnsi="Times New Roman" w:cs="Times New Roman"/>
          <w:sz w:val="28"/>
          <w:szCs w:val="28"/>
        </w:rPr>
        <w:t>приватизації</w:t>
      </w:r>
      <w:r w:rsidRPr="00DE249D">
        <w:rPr>
          <w:rFonts w:ascii="Times New Roman" w:hAnsi="Times New Roman" w:cs="Times New Roman"/>
          <w:sz w:val="28"/>
          <w:szCs w:val="28"/>
        </w:rPr>
        <w:t xml:space="preserve"> та в електронній торговій системі (ПРОЗОРО);</w:t>
      </w:r>
    </w:p>
    <w:p w:rsidR="00C84014" w:rsidRPr="00DE249D" w:rsidRDefault="00B30E68" w:rsidP="00B9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9D">
        <w:rPr>
          <w:rFonts w:ascii="Times New Roman" w:hAnsi="Times New Roman" w:cs="Times New Roman"/>
          <w:sz w:val="28"/>
          <w:szCs w:val="28"/>
        </w:rPr>
        <w:t>4) </w:t>
      </w:r>
      <w:r w:rsidR="00C84014" w:rsidRPr="00DE249D">
        <w:rPr>
          <w:rFonts w:ascii="Times New Roman" w:hAnsi="Times New Roman" w:cs="Times New Roman"/>
          <w:sz w:val="28"/>
          <w:szCs w:val="28"/>
        </w:rPr>
        <w:t>утворення аукціонної комісії;</w:t>
      </w:r>
    </w:p>
    <w:p w:rsidR="00B30E68" w:rsidRPr="00DE249D" w:rsidRDefault="00C84014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hAnsi="Times New Roman" w:cs="Times New Roman"/>
          <w:sz w:val="28"/>
          <w:szCs w:val="28"/>
        </w:rPr>
        <w:t>5) </w:t>
      </w:r>
      <w:r w:rsidR="006561A2" w:rsidRPr="00DE249D">
        <w:rPr>
          <w:rFonts w:ascii="Times New Roman" w:hAnsi="Times New Roman" w:cs="Times New Roman"/>
          <w:sz w:val="28"/>
          <w:szCs w:val="28"/>
        </w:rPr>
        <w:t>прове</w:t>
      </w:r>
      <w:r w:rsidR="006561A2">
        <w:rPr>
          <w:rFonts w:ascii="Times New Roman" w:hAnsi="Times New Roman" w:cs="Times New Roman"/>
          <w:sz w:val="28"/>
          <w:szCs w:val="28"/>
        </w:rPr>
        <w:t>дення</w:t>
      </w:r>
      <w:r w:rsidR="006561A2" w:rsidRPr="00DE249D">
        <w:rPr>
          <w:rFonts w:ascii="Times New Roman" w:hAnsi="Times New Roman" w:cs="Times New Roman"/>
          <w:sz w:val="28"/>
          <w:szCs w:val="28"/>
        </w:rPr>
        <w:t xml:space="preserve"> балансоутримувач</w:t>
      </w:r>
      <w:r w:rsidR="006561A2">
        <w:rPr>
          <w:rFonts w:ascii="Times New Roman" w:hAnsi="Times New Roman" w:cs="Times New Roman"/>
          <w:sz w:val="28"/>
          <w:szCs w:val="28"/>
        </w:rPr>
        <w:t>ем</w:t>
      </w:r>
      <w:r w:rsidR="006561A2" w:rsidRPr="00DE249D">
        <w:rPr>
          <w:rFonts w:ascii="Times New Roman" w:hAnsi="Times New Roman" w:cs="Times New Roman"/>
          <w:sz w:val="28"/>
          <w:szCs w:val="28"/>
        </w:rPr>
        <w:t xml:space="preserve"> </w:t>
      </w:r>
      <w:r w:rsidR="006561A2">
        <w:rPr>
          <w:rFonts w:ascii="Times New Roman" w:hAnsi="Times New Roman" w:cs="Times New Roman"/>
          <w:sz w:val="28"/>
          <w:szCs w:val="28"/>
        </w:rPr>
        <w:t>об’єкта</w:t>
      </w:r>
      <w:r w:rsidR="006561A2" w:rsidRPr="00DE249D">
        <w:rPr>
          <w:rFonts w:ascii="Times New Roman" w:hAnsi="Times New Roman" w:cs="Times New Roman"/>
          <w:sz w:val="28"/>
          <w:szCs w:val="28"/>
        </w:rPr>
        <w:t xml:space="preserve"> інвентаризаці</w:t>
      </w:r>
      <w:r w:rsidR="006561A2">
        <w:rPr>
          <w:rFonts w:ascii="Times New Roman" w:hAnsi="Times New Roman" w:cs="Times New Roman"/>
          <w:sz w:val="28"/>
          <w:szCs w:val="28"/>
        </w:rPr>
        <w:t>ї</w:t>
      </w:r>
      <w:r w:rsidR="006561A2" w:rsidRPr="00DE249D">
        <w:rPr>
          <w:rFonts w:ascii="Times New Roman" w:hAnsi="Times New Roman" w:cs="Times New Roman"/>
          <w:sz w:val="28"/>
          <w:szCs w:val="28"/>
        </w:rPr>
        <w:t xml:space="preserve"> </w:t>
      </w:r>
      <w:r w:rsidR="006561A2">
        <w:rPr>
          <w:rFonts w:ascii="Times New Roman" w:hAnsi="Times New Roman" w:cs="Times New Roman"/>
          <w:sz w:val="28"/>
          <w:szCs w:val="28"/>
        </w:rPr>
        <w:t xml:space="preserve">об’єкта, </w:t>
      </w:r>
      <w:r w:rsidR="006561A2" w:rsidRPr="00DE249D">
        <w:rPr>
          <w:rFonts w:ascii="Times New Roman" w:hAnsi="Times New Roman" w:cs="Times New Roman"/>
          <w:sz w:val="28"/>
          <w:szCs w:val="28"/>
        </w:rPr>
        <w:t>незалежн</w:t>
      </w:r>
      <w:r w:rsidR="006561A2">
        <w:rPr>
          <w:rFonts w:ascii="Times New Roman" w:hAnsi="Times New Roman" w:cs="Times New Roman"/>
          <w:sz w:val="28"/>
          <w:szCs w:val="28"/>
        </w:rPr>
        <w:t>ої</w:t>
      </w:r>
      <w:r w:rsidR="006561A2" w:rsidRPr="00DE249D">
        <w:rPr>
          <w:rFonts w:ascii="Times New Roman" w:hAnsi="Times New Roman" w:cs="Times New Roman"/>
          <w:sz w:val="28"/>
          <w:szCs w:val="28"/>
        </w:rPr>
        <w:t xml:space="preserve"> оцінк</w:t>
      </w:r>
      <w:r w:rsidR="006561A2">
        <w:rPr>
          <w:rFonts w:ascii="Times New Roman" w:hAnsi="Times New Roman" w:cs="Times New Roman"/>
          <w:sz w:val="28"/>
          <w:szCs w:val="28"/>
        </w:rPr>
        <w:t>и</w:t>
      </w:r>
      <w:r w:rsidR="006561A2" w:rsidRPr="00DE249D">
        <w:rPr>
          <w:rFonts w:ascii="Times New Roman" w:hAnsi="Times New Roman" w:cs="Times New Roman"/>
          <w:sz w:val="28"/>
          <w:szCs w:val="28"/>
        </w:rPr>
        <w:t xml:space="preserve"> об’єкта (в разі необхідності)</w:t>
      </w:r>
      <w:r w:rsidRPr="00DE249D">
        <w:rPr>
          <w:rFonts w:ascii="Times New Roman" w:hAnsi="Times New Roman" w:cs="Times New Roman"/>
          <w:sz w:val="28"/>
          <w:szCs w:val="28"/>
        </w:rPr>
        <w:t>.</w:t>
      </w:r>
    </w:p>
    <w:p w:rsidR="00F93A61" w:rsidRPr="00DE249D" w:rsidRDefault="00452F94" w:rsidP="00F93A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70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3A61" w:rsidRPr="00DE249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93A61" w:rsidRPr="00DE249D">
        <w:rPr>
          <w:rFonts w:ascii="Times New Roman" w:hAnsi="Times New Roman" w:cs="Times New Roman"/>
          <w:sz w:val="28"/>
          <w:szCs w:val="28"/>
        </w:rPr>
        <w:t xml:space="preserve">До проєкту рішення про включення об’єкту до переліку об’єктів, що підлягають приватизації, </w:t>
      </w:r>
      <w:r w:rsidR="00C84014" w:rsidRPr="00DE249D">
        <w:rPr>
          <w:rFonts w:ascii="Times New Roman" w:hAnsi="Times New Roman" w:cs="Times New Roman"/>
          <w:sz w:val="28"/>
          <w:szCs w:val="28"/>
        </w:rPr>
        <w:t>управління</w:t>
      </w:r>
      <w:r w:rsidR="00F93A61" w:rsidRPr="00DE249D">
        <w:rPr>
          <w:rFonts w:ascii="Times New Roman" w:hAnsi="Times New Roman" w:cs="Times New Roman"/>
          <w:sz w:val="28"/>
          <w:szCs w:val="28"/>
        </w:rPr>
        <w:t xml:space="preserve"> готує характеристику кожного об’єкта та обґрунтування доцільності включення його до такого </w:t>
      </w:r>
      <w:r w:rsidR="00DE249D" w:rsidRPr="00DE249D">
        <w:rPr>
          <w:rFonts w:ascii="Times New Roman" w:hAnsi="Times New Roman" w:cs="Times New Roman"/>
          <w:sz w:val="28"/>
          <w:szCs w:val="28"/>
        </w:rPr>
        <w:t>переліку</w:t>
      </w:r>
      <w:r w:rsidR="00F51AE9">
        <w:rPr>
          <w:rFonts w:ascii="Times New Roman" w:hAnsi="Times New Roman" w:cs="Times New Roman"/>
          <w:sz w:val="28"/>
          <w:szCs w:val="28"/>
        </w:rPr>
        <w:t>.</w:t>
      </w:r>
      <w:r w:rsidR="00F93A61" w:rsidRPr="00DE2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CCF" w:rsidRPr="00DE249D" w:rsidRDefault="00452F94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703B">
        <w:rPr>
          <w:rFonts w:ascii="Times New Roman" w:eastAsia="Times New Roman" w:hAnsi="Times New Roman" w:cs="Times New Roman"/>
          <w:sz w:val="28"/>
          <w:szCs w:val="28"/>
        </w:rPr>
        <w:t>3</w:t>
      </w:r>
      <w:r w:rsidR="00F93A61" w:rsidRPr="00DE249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F51AE9">
        <w:rPr>
          <w:rFonts w:ascii="Times New Roman" w:eastAsia="Times New Roman" w:hAnsi="Times New Roman" w:cs="Times New Roman"/>
          <w:sz w:val="28"/>
          <w:szCs w:val="28"/>
        </w:rPr>
        <w:t>є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 xml:space="preserve">кт рішення вноситься на розгляд </w:t>
      </w:r>
      <w:r w:rsidR="00D13EDB" w:rsidRPr="00DE249D">
        <w:rPr>
          <w:rFonts w:ascii="Times New Roman" w:eastAsia="Times New Roman" w:hAnsi="Times New Roman" w:cs="Times New Roman"/>
          <w:sz w:val="28"/>
          <w:szCs w:val="28"/>
        </w:rPr>
        <w:t>органу приватизації відповідно до регламенту його роботи</w:t>
      </w:r>
      <w:r w:rsidR="004B2CCF" w:rsidRPr="00DE24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EDB" w:rsidRPr="00DE249D" w:rsidRDefault="00452F94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703B">
        <w:rPr>
          <w:rFonts w:ascii="Times New Roman" w:eastAsia="Times New Roman" w:hAnsi="Times New Roman" w:cs="Times New Roman"/>
          <w:sz w:val="28"/>
          <w:szCs w:val="28"/>
        </w:rPr>
        <w:t>4</w:t>
      </w:r>
      <w:r w:rsidR="00D13EDB" w:rsidRPr="00DE249D">
        <w:rPr>
          <w:rFonts w:ascii="Times New Roman" w:eastAsia="Times New Roman" w:hAnsi="Times New Roman" w:cs="Times New Roman"/>
          <w:sz w:val="28"/>
          <w:szCs w:val="28"/>
        </w:rPr>
        <w:t>. Об’єкт вважається включеним до переліку об’єктів, що підлягають приватизації, з дати прийняття відповідного рішення органу приватизації.</w:t>
      </w:r>
    </w:p>
    <w:p w:rsidR="00D13EDB" w:rsidRDefault="00452F94" w:rsidP="00B9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703B">
        <w:rPr>
          <w:rFonts w:ascii="Times New Roman" w:eastAsia="Times New Roman" w:hAnsi="Times New Roman" w:cs="Times New Roman"/>
          <w:sz w:val="28"/>
          <w:szCs w:val="28"/>
        </w:rPr>
        <w:t>5</w:t>
      </w:r>
      <w:r w:rsidR="00D13EDB" w:rsidRPr="00DE249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4357E" w:rsidRPr="00DE249D">
        <w:rPr>
          <w:rFonts w:ascii="Times New Roman" w:eastAsia="Times New Roman" w:hAnsi="Times New Roman" w:cs="Times New Roman"/>
          <w:sz w:val="28"/>
          <w:szCs w:val="28"/>
        </w:rPr>
        <w:t xml:space="preserve">Управління </w:t>
      </w:r>
      <w:r w:rsidR="00F7466E">
        <w:rPr>
          <w:rFonts w:ascii="Times New Roman" w:hAnsi="Times New Roman" w:cs="Times New Roman"/>
          <w:sz w:val="28"/>
          <w:szCs w:val="28"/>
        </w:rPr>
        <w:t>оприлюднює</w:t>
      </w:r>
      <w:r w:rsidR="0084357E" w:rsidRPr="00DE249D">
        <w:rPr>
          <w:rFonts w:ascii="Times New Roman" w:hAnsi="Times New Roman" w:cs="Times New Roman"/>
          <w:sz w:val="28"/>
          <w:szCs w:val="28"/>
        </w:rPr>
        <w:t xml:space="preserve"> інформацію про </w:t>
      </w:r>
      <w:r w:rsidR="001E5653" w:rsidRPr="00DE249D">
        <w:rPr>
          <w:rFonts w:ascii="Times New Roman" w:eastAsia="Times New Roman" w:hAnsi="Times New Roman" w:cs="Times New Roman"/>
          <w:sz w:val="28"/>
          <w:szCs w:val="28"/>
        </w:rPr>
        <w:t>включення/ виключення до/з переліку об'єктів, що підлягають приватизації</w:t>
      </w:r>
      <w:r w:rsidR="00F746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5653" w:rsidRPr="00DE249D">
        <w:rPr>
          <w:rFonts w:ascii="Times New Roman" w:hAnsi="Times New Roman" w:cs="Times New Roman"/>
          <w:sz w:val="28"/>
          <w:szCs w:val="28"/>
        </w:rPr>
        <w:t xml:space="preserve"> </w:t>
      </w:r>
      <w:r w:rsidR="0084357E" w:rsidRPr="00DE249D">
        <w:rPr>
          <w:rFonts w:ascii="Times New Roman" w:hAnsi="Times New Roman" w:cs="Times New Roman"/>
          <w:sz w:val="28"/>
          <w:szCs w:val="28"/>
        </w:rPr>
        <w:t xml:space="preserve">та прийняте рішення про приватизацію об’єкта на офіційному веб-сайті органу </w:t>
      </w:r>
      <w:r w:rsidR="0084357E" w:rsidRPr="00DE249D">
        <w:rPr>
          <w:rStyle w:val="10"/>
          <w:rFonts w:ascii="Times New Roman" w:hAnsi="Times New Roman" w:cs="Times New Roman"/>
          <w:sz w:val="28"/>
          <w:szCs w:val="28"/>
        </w:rPr>
        <w:t>приватизації</w:t>
      </w:r>
      <w:r w:rsidR="0084357E" w:rsidRPr="00DE249D">
        <w:rPr>
          <w:rFonts w:ascii="Times New Roman" w:hAnsi="Times New Roman" w:cs="Times New Roman"/>
          <w:sz w:val="28"/>
          <w:szCs w:val="28"/>
        </w:rPr>
        <w:t xml:space="preserve"> та в електронній торговій системі (ПРОЗОРО)</w:t>
      </w:r>
      <w:r w:rsidR="00F7466E">
        <w:rPr>
          <w:rFonts w:ascii="Times New Roman" w:hAnsi="Times New Roman" w:cs="Times New Roman"/>
          <w:sz w:val="28"/>
          <w:szCs w:val="28"/>
        </w:rPr>
        <w:t>.</w:t>
      </w:r>
    </w:p>
    <w:p w:rsidR="00F7466E" w:rsidRPr="00DE249D" w:rsidRDefault="00F7466E" w:rsidP="00B9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255C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Управління готує службову записку голові обласної ради про проведену </w:t>
      </w:r>
      <w:r w:rsidR="009C6EE8">
        <w:rPr>
          <w:rFonts w:ascii="Times New Roman" w:hAnsi="Times New Roman" w:cs="Times New Roman"/>
          <w:sz w:val="28"/>
          <w:szCs w:val="28"/>
        </w:rPr>
        <w:t xml:space="preserve">відповідно до встановленого порядку </w:t>
      </w:r>
      <w:r>
        <w:rPr>
          <w:rFonts w:ascii="Times New Roman" w:hAnsi="Times New Roman" w:cs="Times New Roman"/>
          <w:sz w:val="28"/>
          <w:szCs w:val="28"/>
        </w:rPr>
        <w:t xml:space="preserve">роботу щодо приватизації </w:t>
      </w:r>
      <w:r w:rsidR="009C6EE8">
        <w:rPr>
          <w:rFonts w:ascii="Times New Roman" w:hAnsi="Times New Roman" w:cs="Times New Roman"/>
          <w:sz w:val="28"/>
          <w:szCs w:val="28"/>
        </w:rPr>
        <w:t>об’єкта</w:t>
      </w:r>
      <w:r>
        <w:rPr>
          <w:rFonts w:ascii="Times New Roman" w:hAnsi="Times New Roman" w:cs="Times New Roman"/>
          <w:sz w:val="28"/>
          <w:szCs w:val="28"/>
        </w:rPr>
        <w:t xml:space="preserve"> приватизації</w:t>
      </w:r>
      <w:r w:rsidR="009C6EE8">
        <w:rPr>
          <w:rFonts w:ascii="Times New Roman" w:hAnsi="Times New Roman" w:cs="Times New Roman"/>
          <w:sz w:val="28"/>
          <w:szCs w:val="28"/>
        </w:rPr>
        <w:t>, включеного до переліку об’єктів, що підлягають приватизації.</w:t>
      </w:r>
    </w:p>
    <w:p w:rsidR="009C6EE8" w:rsidRDefault="00452F94" w:rsidP="00052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6E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052CE1" w:rsidRPr="00DE249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C6EE8">
        <w:rPr>
          <w:rFonts w:ascii="Times New Roman" w:eastAsia="Times New Roman" w:hAnsi="Times New Roman" w:cs="Times New Roman"/>
          <w:sz w:val="28"/>
          <w:szCs w:val="28"/>
        </w:rPr>
        <w:t xml:space="preserve">Подані балансоутримувачем та заявниками документи, службова записка управління (з резолюцією голови обласної ради) передаються на розгляд аукціонної комісії, утвореної рішенням органу приватизації. </w:t>
      </w:r>
    </w:p>
    <w:p w:rsidR="00052CE1" w:rsidRPr="00DE249D" w:rsidRDefault="00255CAB" w:rsidP="0005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28. </w:t>
      </w:r>
      <w:r w:rsidR="009C6E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357E" w:rsidRPr="00DE249D">
        <w:rPr>
          <w:rFonts w:ascii="Times New Roman" w:eastAsia="Times New Roman" w:hAnsi="Times New Roman" w:cs="Times New Roman"/>
          <w:sz w:val="28"/>
          <w:szCs w:val="28"/>
        </w:rPr>
        <w:t xml:space="preserve">укціонна комісія здійснює свої повноваження відповідно до Положення, </w:t>
      </w:r>
      <w:r w:rsidR="0084357E" w:rsidRPr="00DE249D">
        <w:rPr>
          <w:rFonts w:ascii="Times New Roman" w:hAnsi="Times New Roman" w:cs="Times New Roman"/>
          <w:sz w:val="28"/>
          <w:szCs w:val="28"/>
        </w:rPr>
        <w:t>що затверджується рішенням органу приватизації.</w:t>
      </w:r>
    </w:p>
    <w:p w:rsidR="009C6EE8" w:rsidRPr="009C6EE8" w:rsidRDefault="0036703B" w:rsidP="009C6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E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29</w:t>
      </w:r>
      <w:r w:rsidR="005B6A74" w:rsidRPr="009C6E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B6A74" w:rsidRPr="009C6EE8">
        <w:rPr>
          <w:sz w:val="28"/>
          <w:szCs w:val="28"/>
          <w:shd w:val="clear" w:color="auto" w:fill="FFFFFF"/>
        </w:rPr>
        <w:t> </w:t>
      </w:r>
      <w:r w:rsidR="009C6EE8" w:rsidRPr="009C6EE8">
        <w:rPr>
          <w:rFonts w:ascii="Times New Roman" w:hAnsi="Times New Roman" w:cs="Times New Roman"/>
          <w:sz w:val="28"/>
          <w:szCs w:val="28"/>
          <w:shd w:val="clear" w:color="auto" w:fill="FFFFFF"/>
        </w:rPr>
        <w:t>За результатами засідання аукціонної комісії складаються відповідні протоколи</w:t>
      </w:r>
      <w:r w:rsidR="00FA693D">
        <w:rPr>
          <w:rFonts w:ascii="Times New Roman" w:hAnsi="Times New Roman" w:cs="Times New Roman"/>
          <w:sz w:val="28"/>
          <w:szCs w:val="28"/>
          <w:shd w:val="clear" w:color="auto" w:fill="FFFFFF"/>
        </w:rPr>
        <w:t>, які підписуються всіма членами аукціонної комісії.</w:t>
      </w:r>
    </w:p>
    <w:p w:rsidR="006D7E42" w:rsidRPr="009C6EE8" w:rsidRDefault="0084357E" w:rsidP="006D7E4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C6EE8">
        <w:rPr>
          <w:sz w:val="28"/>
          <w:szCs w:val="28"/>
          <w:shd w:val="clear" w:color="auto" w:fill="FFFFFF"/>
          <w:lang w:val="uk-UA"/>
        </w:rPr>
        <w:t>Протокол</w:t>
      </w:r>
      <w:r w:rsidR="00DE249D" w:rsidRPr="009C6EE8">
        <w:rPr>
          <w:sz w:val="28"/>
          <w:szCs w:val="28"/>
          <w:shd w:val="clear" w:color="auto" w:fill="FFFFFF"/>
          <w:lang w:val="uk-UA"/>
        </w:rPr>
        <w:t xml:space="preserve"> про результати засідання аукціонної комісії</w:t>
      </w:r>
      <w:r w:rsidRPr="009C6EE8">
        <w:rPr>
          <w:sz w:val="28"/>
          <w:szCs w:val="28"/>
          <w:shd w:val="clear" w:color="auto" w:fill="FFFFFF"/>
          <w:lang w:val="uk-UA"/>
        </w:rPr>
        <w:t xml:space="preserve">, що містить інформацію </w:t>
      </w:r>
      <w:r w:rsidRPr="009C6EE8">
        <w:rPr>
          <w:sz w:val="28"/>
          <w:szCs w:val="28"/>
          <w:lang w:val="uk-UA"/>
        </w:rPr>
        <w:t xml:space="preserve">про умови продажу, в тому числі стартову ціну об’єкта приватизації з урахуванням зниження стартової ціни; </w:t>
      </w:r>
      <w:bookmarkStart w:id="7" w:name="n34"/>
      <w:bookmarkEnd w:id="7"/>
      <w:r w:rsidRPr="009C6EE8">
        <w:rPr>
          <w:sz w:val="28"/>
          <w:szCs w:val="28"/>
          <w:lang w:val="uk-UA"/>
        </w:rPr>
        <w:t>інформаційне повідомлення про проведення аукціону</w:t>
      </w:r>
      <w:r w:rsidRPr="009C6EE8">
        <w:rPr>
          <w:sz w:val="28"/>
          <w:szCs w:val="28"/>
          <w:shd w:val="clear" w:color="auto" w:fill="FFFFFF"/>
          <w:lang w:val="uk-UA"/>
        </w:rPr>
        <w:t xml:space="preserve"> </w:t>
      </w:r>
      <w:r w:rsidR="00FA693D">
        <w:rPr>
          <w:sz w:val="28"/>
          <w:szCs w:val="28"/>
          <w:shd w:val="clear" w:color="auto" w:fill="FFFFFF"/>
          <w:lang w:val="uk-UA"/>
        </w:rPr>
        <w:t xml:space="preserve">після підписання всіма членами аукціонної комісії </w:t>
      </w:r>
      <w:r w:rsidRPr="009C6EE8">
        <w:rPr>
          <w:sz w:val="28"/>
          <w:szCs w:val="28"/>
          <w:shd w:val="clear" w:color="auto" w:fill="FFFFFF"/>
          <w:lang w:val="uk-UA"/>
        </w:rPr>
        <w:t>подається на затвердження органу приватизації</w:t>
      </w:r>
      <w:r w:rsidRPr="009C6EE8">
        <w:rPr>
          <w:sz w:val="28"/>
          <w:szCs w:val="28"/>
          <w:lang w:val="uk-UA"/>
        </w:rPr>
        <w:t>.</w:t>
      </w:r>
    </w:p>
    <w:p w:rsidR="0084357E" w:rsidRPr="00DE249D" w:rsidRDefault="00452F94" w:rsidP="00843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3670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Pr="00DE24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="00FA693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4357E" w:rsidRPr="00DE249D">
        <w:rPr>
          <w:rFonts w:ascii="Times New Roman" w:eastAsia="Times New Roman" w:hAnsi="Times New Roman" w:cs="Times New Roman"/>
          <w:sz w:val="28"/>
          <w:szCs w:val="28"/>
        </w:rPr>
        <w:t xml:space="preserve">роєкт рішення </w:t>
      </w:r>
      <w:r w:rsidR="00FA693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FA693D" w:rsidRPr="00DE249D">
        <w:rPr>
          <w:rFonts w:ascii="Times New Roman" w:eastAsia="Times New Roman" w:hAnsi="Times New Roman" w:cs="Times New Roman"/>
          <w:sz w:val="28"/>
          <w:szCs w:val="28"/>
        </w:rPr>
        <w:t xml:space="preserve">затвердження протоколу аукціонної комісії </w:t>
      </w:r>
      <w:r w:rsidR="00FA693D">
        <w:rPr>
          <w:rFonts w:ascii="Times New Roman" w:eastAsia="Times New Roman" w:hAnsi="Times New Roman" w:cs="Times New Roman"/>
          <w:sz w:val="28"/>
          <w:szCs w:val="28"/>
        </w:rPr>
        <w:t>готується у</w:t>
      </w:r>
      <w:r w:rsidR="00FA693D" w:rsidRPr="00DE249D">
        <w:rPr>
          <w:rFonts w:ascii="Times New Roman" w:eastAsia="Times New Roman" w:hAnsi="Times New Roman" w:cs="Times New Roman"/>
          <w:sz w:val="28"/>
          <w:szCs w:val="28"/>
        </w:rPr>
        <w:t>правління</w:t>
      </w:r>
      <w:r w:rsidR="00FA693D">
        <w:rPr>
          <w:rFonts w:ascii="Times New Roman" w:eastAsia="Times New Roman" w:hAnsi="Times New Roman" w:cs="Times New Roman"/>
          <w:sz w:val="28"/>
          <w:szCs w:val="28"/>
        </w:rPr>
        <w:t>м та вноситься на найближче пленарне засідання органу приватизації</w:t>
      </w:r>
      <w:r w:rsidR="0084357E" w:rsidRPr="00DE2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357E" w:rsidRPr="00DE249D" w:rsidRDefault="00452F94" w:rsidP="00843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670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6A74" w:rsidRPr="00DE249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4357E" w:rsidRPr="00DE249D">
        <w:rPr>
          <w:rFonts w:ascii="Times New Roman" w:eastAsia="Times New Roman" w:hAnsi="Times New Roman" w:cs="Times New Roman"/>
          <w:sz w:val="28"/>
          <w:szCs w:val="28"/>
        </w:rPr>
        <w:t>Протокол аукціонної комісії вважається затвердженим з дати прийняття відповідного рішення органу приватизації.</w:t>
      </w:r>
    </w:p>
    <w:p w:rsidR="005B6A74" w:rsidRPr="00255CAB" w:rsidRDefault="00452F94" w:rsidP="006D7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670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6A74" w:rsidRPr="00DE249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4357E" w:rsidRPr="00DE249D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="0084357E" w:rsidRPr="00DE249D">
        <w:rPr>
          <w:rFonts w:ascii="Times New Roman" w:hAnsi="Times New Roman" w:cs="Times New Roman"/>
          <w:sz w:val="28"/>
          <w:szCs w:val="28"/>
        </w:rPr>
        <w:t xml:space="preserve"> </w:t>
      </w:r>
      <w:r w:rsidR="00426D53">
        <w:rPr>
          <w:rFonts w:ascii="Times New Roman" w:hAnsi="Times New Roman" w:cs="Times New Roman"/>
          <w:sz w:val="28"/>
          <w:szCs w:val="28"/>
        </w:rPr>
        <w:t xml:space="preserve">у визначений законом строк </w:t>
      </w:r>
      <w:r w:rsidR="00D15F33">
        <w:rPr>
          <w:rFonts w:ascii="Times New Roman" w:hAnsi="Times New Roman" w:cs="Times New Roman"/>
          <w:sz w:val="28"/>
          <w:szCs w:val="28"/>
        </w:rPr>
        <w:t>з моменту прийняття рішення органу приватизації про затвердження протоколу аукціонної комісії оприлюднює</w:t>
      </w:r>
      <w:r w:rsidR="0084357E" w:rsidRPr="00DE249D">
        <w:rPr>
          <w:rFonts w:ascii="Times New Roman" w:hAnsi="Times New Roman" w:cs="Times New Roman"/>
          <w:sz w:val="28"/>
          <w:szCs w:val="28"/>
        </w:rPr>
        <w:t xml:space="preserve"> інформаційне повідомлення про приватизацію на офіційному веб-сайті органу </w:t>
      </w:r>
      <w:r w:rsidR="0084357E" w:rsidRPr="00255CAB">
        <w:rPr>
          <w:rStyle w:val="10"/>
          <w:rFonts w:ascii="Times New Roman" w:hAnsi="Times New Roman" w:cs="Times New Roman"/>
          <w:sz w:val="28"/>
          <w:szCs w:val="28"/>
        </w:rPr>
        <w:t>приватизації</w:t>
      </w:r>
      <w:r w:rsidR="0084357E" w:rsidRPr="00255CAB">
        <w:rPr>
          <w:rFonts w:ascii="Times New Roman" w:hAnsi="Times New Roman" w:cs="Times New Roman"/>
          <w:sz w:val="28"/>
          <w:szCs w:val="28"/>
        </w:rPr>
        <w:t xml:space="preserve"> та в електронній торговій системі (ПРОЗОРО).</w:t>
      </w:r>
    </w:p>
    <w:p w:rsidR="00052CE1" w:rsidRPr="00255CAB" w:rsidRDefault="00452F94" w:rsidP="006D7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CA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6703B" w:rsidRPr="00255CAB">
        <w:rPr>
          <w:rFonts w:ascii="Times New Roman" w:eastAsia="Times New Roman" w:hAnsi="Times New Roman" w:cs="Times New Roman"/>
          <w:sz w:val="28"/>
          <w:szCs w:val="28"/>
        </w:rPr>
        <w:t>3</w:t>
      </w:r>
      <w:r w:rsidR="005B6A74" w:rsidRPr="00255CA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4357E" w:rsidRPr="00255CAB">
        <w:rPr>
          <w:rFonts w:ascii="Times New Roman" w:hAnsi="Times New Roman" w:cs="Times New Roman"/>
          <w:sz w:val="28"/>
          <w:szCs w:val="28"/>
        </w:rPr>
        <w:t>Аукціон проводиться в порядку, визначеному Кабінетом Міністрів України.</w:t>
      </w:r>
    </w:p>
    <w:p w:rsidR="006D7E42" w:rsidRPr="00255CAB" w:rsidRDefault="00452F94" w:rsidP="006D7E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AB">
        <w:rPr>
          <w:rFonts w:ascii="Times New Roman" w:hAnsi="Times New Roman" w:cs="Times New Roman"/>
          <w:sz w:val="28"/>
          <w:szCs w:val="28"/>
        </w:rPr>
        <w:t>3</w:t>
      </w:r>
      <w:r w:rsidR="0036703B" w:rsidRPr="00255CAB">
        <w:rPr>
          <w:rFonts w:ascii="Times New Roman" w:hAnsi="Times New Roman" w:cs="Times New Roman"/>
          <w:sz w:val="28"/>
          <w:szCs w:val="28"/>
        </w:rPr>
        <w:t>4</w:t>
      </w:r>
      <w:r w:rsidR="006D7E42" w:rsidRPr="00255CAB">
        <w:rPr>
          <w:rFonts w:ascii="Times New Roman" w:hAnsi="Times New Roman" w:cs="Times New Roman"/>
          <w:sz w:val="28"/>
          <w:szCs w:val="28"/>
        </w:rPr>
        <w:t>. </w:t>
      </w:r>
      <w:r w:rsidR="0084357E" w:rsidRPr="00255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Протокол про результати аукціону формується та оприлюднюється </w:t>
      </w:r>
      <w:r w:rsidR="00D15F33" w:rsidRPr="00255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електронній формі </w:t>
      </w:r>
      <w:r w:rsidR="0084357E" w:rsidRPr="00255CAB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електронною торговою системою автоматично в день завершення аукціону.</w:t>
      </w:r>
    </w:p>
    <w:p w:rsidR="00052CE1" w:rsidRPr="00DE249D" w:rsidRDefault="00452F94" w:rsidP="00843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CA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A6759" w:rsidRPr="00255CA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6D7E42" w:rsidRPr="00255C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D7E42" w:rsidRPr="00255C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proofErr w:type="spellStart"/>
      <w:r w:rsidR="00D15F33" w:rsidRPr="00255C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Після</w:t>
      </w:r>
      <w:proofErr w:type="spellEnd"/>
      <w:r w:rsidR="00D15F33" w:rsidRPr="00255C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02C1D" w:rsidRPr="00255C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завершення</w:t>
      </w:r>
      <w:r w:rsidR="00D15F33" w:rsidRPr="00255C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15F33" w:rsidRPr="00255C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аукціону</w:t>
      </w:r>
      <w:proofErr w:type="spellEnd"/>
      <w:r w:rsidR="00D15F33" w:rsidRPr="00255C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329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r w:rsidR="0084357E" w:rsidRPr="00255CAB">
        <w:rPr>
          <w:rFonts w:ascii="Times New Roman" w:eastAsia="Times New Roman" w:hAnsi="Times New Roman" w:cs="Times New Roman"/>
          <w:sz w:val="28"/>
          <w:szCs w:val="28"/>
        </w:rPr>
        <w:t xml:space="preserve">правління готує </w:t>
      </w:r>
      <w:r w:rsidR="00202C1D" w:rsidRPr="00255CAB">
        <w:rPr>
          <w:rFonts w:ascii="Times New Roman" w:eastAsia="Times New Roman" w:hAnsi="Times New Roman" w:cs="Times New Roman"/>
          <w:sz w:val="28"/>
          <w:szCs w:val="28"/>
        </w:rPr>
        <w:t xml:space="preserve">та виносить на найближче </w:t>
      </w:r>
      <w:r w:rsidR="00202C1D">
        <w:rPr>
          <w:rFonts w:ascii="Times New Roman" w:eastAsia="Times New Roman" w:hAnsi="Times New Roman" w:cs="Times New Roman"/>
          <w:sz w:val="28"/>
          <w:szCs w:val="28"/>
        </w:rPr>
        <w:t xml:space="preserve">пленарне засідання обласної ради </w:t>
      </w:r>
      <w:r w:rsidR="0084357E" w:rsidRPr="00DE249D">
        <w:rPr>
          <w:rFonts w:ascii="Times New Roman" w:eastAsia="Times New Roman" w:hAnsi="Times New Roman" w:cs="Times New Roman"/>
          <w:sz w:val="28"/>
          <w:szCs w:val="28"/>
        </w:rPr>
        <w:t>проєкт рішення про</w:t>
      </w:r>
      <w:r w:rsidR="00202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57E" w:rsidRPr="00DE249D">
        <w:rPr>
          <w:rFonts w:ascii="Times New Roman" w:eastAsia="Times New Roman" w:hAnsi="Times New Roman" w:cs="Times New Roman"/>
          <w:sz w:val="28"/>
          <w:szCs w:val="28"/>
        </w:rPr>
        <w:t xml:space="preserve">затвердження протоколу </w:t>
      </w:r>
      <w:r w:rsidR="0084357E" w:rsidRPr="00DE24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аукціон</w:t>
      </w:r>
      <w:r w:rsidR="00202C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та підписання головою обласної </w:t>
      </w:r>
      <w:proofErr w:type="gramStart"/>
      <w:r w:rsidR="00255C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ради </w:t>
      </w:r>
      <w:r w:rsidR="00202C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договору</w:t>
      </w:r>
      <w:proofErr w:type="gramEnd"/>
      <w:r w:rsidR="00202C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купівлі-продажу</w:t>
      </w:r>
      <w:r w:rsidR="0084357E" w:rsidRPr="00DE24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EFA" w:rsidRPr="00DE249D" w:rsidRDefault="00452F94" w:rsidP="005E5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8A6759">
        <w:rPr>
          <w:rFonts w:ascii="Times New Roman" w:eastAsia="Times New Roman" w:hAnsi="Times New Roman" w:cs="Times New Roman"/>
          <w:sz w:val="28"/>
          <w:szCs w:val="28"/>
        </w:rPr>
        <w:t>6</w:t>
      </w:r>
      <w:r w:rsidR="005E5EFA" w:rsidRPr="00DE249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4357E" w:rsidRPr="00DE249D">
        <w:rPr>
          <w:rFonts w:ascii="Times New Roman" w:hAnsi="Times New Roman" w:cs="Times New Roman"/>
          <w:sz w:val="28"/>
          <w:szCs w:val="28"/>
          <w:lang w:val="ru-RU"/>
        </w:rPr>
        <w:t xml:space="preserve">Управління </w:t>
      </w:r>
      <w:r w:rsidR="008A6759">
        <w:rPr>
          <w:rFonts w:ascii="Times New Roman" w:hAnsi="Times New Roman" w:cs="Times New Roman"/>
          <w:sz w:val="28"/>
          <w:szCs w:val="28"/>
        </w:rPr>
        <w:t>оприлюднює</w:t>
      </w:r>
      <w:r w:rsidR="0084357E" w:rsidRPr="00DE249D">
        <w:rPr>
          <w:rFonts w:ascii="Times New Roman" w:hAnsi="Times New Roman" w:cs="Times New Roman"/>
          <w:sz w:val="28"/>
          <w:szCs w:val="28"/>
        </w:rPr>
        <w:t xml:space="preserve"> укладені договори купівлі-продажу об’єкта на офіційному веб-сайті органу </w:t>
      </w:r>
      <w:r w:rsidR="0084357E" w:rsidRPr="00DE249D">
        <w:rPr>
          <w:rStyle w:val="10"/>
          <w:rFonts w:ascii="Times New Roman" w:hAnsi="Times New Roman" w:cs="Times New Roman"/>
          <w:sz w:val="28"/>
          <w:szCs w:val="28"/>
        </w:rPr>
        <w:t>приватизації</w:t>
      </w:r>
      <w:r w:rsidR="0084357E" w:rsidRPr="00DE249D">
        <w:rPr>
          <w:rFonts w:ascii="Times New Roman" w:hAnsi="Times New Roman" w:cs="Times New Roman"/>
          <w:sz w:val="28"/>
          <w:szCs w:val="28"/>
        </w:rPr>
        <w:t xml:space="preserve"> та в електронній торговій системі (ПРОЗОРО).</w:t>
      </w:r>
    </w:p>
    <w:p w:rsidR="00052CE1" w:rsidRPr="00DE249D" w:rsidRDefault="00452F94" w:rsidP="0005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9D">
        <w:rPr>
          <w:rFonts w:ascii="Times New Roman" w:hAnsi="Times New Roman" w:cs="Times New Roman"/>
          <w:sz w:val="28"/>
          <w:szCs w:val="28"/>
        </w:rPr>
        <w:t>3</w:t>
      </w:r>
      <w:r w:rsidR="008A6759">
        <w:rPr>
          <w:rFonts w:ascii="Times New Roman" w:hAnsi="Times New Roman" w:cs="Times New Roman"/>
          <w:sz w:val="28"/>
          <w:szCs w:val="28"/>
        </w:rPr>
        <w:t>7</w:t>
      </w:r>
      <w:r w:rsidR="00152155" w:rsidRPr="00DE249D">
        <w:rPr>
          <w:rFonts w:ascii="Times New Roman" w:hAnsi="Times New Roman" w:cs="Times New Roman"/>
          <w:sz w:val="28"/>
          <w:szCs w:val="28"/>
        </w:rPr>
        <w:t>.</w:t>
      </w:r>
      <w:r w:rsidR="00052CE1" w:rsidRPr="00DE249D">
        <w:rPr>
          <w:rFonts w:ascii="Times New Roman" w:hAnsi="Times New Roman" w:cs="Times New Roman"/>
          <w:sz w:val="28"/>
          <w:szCs w:val="28"/>
        </w:rPr>
        <w:t> </w:t>
      </w:r>
      <w:r w:rsidR="008A6759">
        <w:rPr>
          <w:rFonts w:ascii="Times New Roman" w:hAnsi="Times New Roman" w:cs="Times New Roman"/>
          <w:sz w:val="28"/>
          <w:szCs w:val="28"/>
        </w:rPr>
        <w:t>Після укладення договору купівлі-продажу у</w:t>
      </w:r>
      <w:r w:rsidR="0084357E" w:rsidRPr="00DE249D">
        <w:rPr>
          <w:rFonts w:ascii="Times New Roman" w:hAnsi="Times New Roman" w:cs="Times New Roman"/>
          <w:sz w:val="28"/>
          <w:szCs w:val="28"/>
        </w:rPr>
        <w:t>правління готує про</w:t>
      </w:r>
      <w:r w:rsidR="008A6759">
        <w:rPr>
          <w:rFonts w:ascii="Times New Roman" w:hAnsi="Times New Roman" w:cs="Times New Roman"/>
          <w:sz w:val="28"/>
          <w:szCs w:val="28"/>
        </w:rPr>
        <w:t>є</w:t>
      </w:r>
      <w:r w:rsidR="0084357E" w:rsidRPr="00DE249D">
        <w:rPr>
          <w:rFonts w:ascii="Times New Roman" w:hAnsi="Times New Roman" w:cs="Times New Roman"/>
          <w:sz w:val="28"/>
          <w:szCs w:val="28"/>
        </w:rPr>
        <w:t>кт рішення про завершення приватизації.</w:t>
      </w:r>
    </w:p>
    <w:p w:rsidR="000713AD" w:rsidRPr="00DE249D" w:rsidRDefault="008A6759" w:rsidP="00B95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52F94" w:rsidRPr="00DE249D">
        <w:rPr>
          <w:rFonts w:ascii="Times New Roman" w:hAnsi="Times New Roman" w:cs="Times New Roman"/>
          <w:sz w:val="28"/>
          <w:szCs w:val="28"/>
        </w:rPr>
        <w:t>. </w:t>
      </w:r>
      <w:r w:rsidR="0084357E" w:rsidRPr="00DE249D">
        <w:rPr>
          <w:rFonts w:ascii="Times New Roman" w:hAnsi="Times New Roman" w:cs="Times New Roman"/>
          <w:sz w:val="28"/>
          <w:szCs w:val="28"/>
        </w:rPr>
        <w:t>Приватизація вважається завершеною</w:t>
      </w:r>
      <w:r w:rsidR="0084357E" w:rsidRPr="00DE249D">
        <w:rPr>
          <w:rFonts w:ascii="Times New Roman" w:eastAsia="Times New Roman" w:hAnsi="Times New Roman" w:cs="Times New Roman"/>
          <w:sz w:val="28"/>
          <w:szCs w:val="28"/>
        </w:rPr>
        <w:t xml:space="preserve"> з дати прийняття відповідного рішення органу приватизації.</w:t>
      </w:r>
    </w:p>
    <w:p w:rsidR="009F694D" w:rsidRDefault="008A6759" w:rsidP="004D5BAF">
      <w:pPr>
        <w:pStyle w:val="a3"/>
        <w:ind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452F94" w:rsidRPr="00DE249D">
        <w:rPr>
          <w:rFonts w:ascii="Times New Roman" w:hAnsi="Times New Roman" w:cs="Times New Roman"/>
          <w:sz w:val="28"/>
          <w:szCs w:val="28"/>
        </w:rPr>
        <w:t>. </w:t>
      </w:r>
      <w:r w:rsidR="0084357E" w:rsidRPr="00DE249D">
        <w:rPr>
          <w:rStyle w:val="10"/>
          <w:rFonts w:ascii="Times New Roman" w:hAnsi="Times New Roman" w:cs="Times New Roman"/>
          <w:sz w:val="28"/>
          <w:szCs w:val="28"/>
        </w:rPr>
        <w:t xml:space="preserve">Питання приватизації не врегульовані цим Порядком </w:t>
      </w:r>
      <w:r>
        <w:rPr>
          <w:rStyle w:val="10"/>
          <w:rFonts w:ascii="Times New Roman" w:hAnsi="Times New Roman" w:cs="Times New Roman"/>
          <w:sz w:val="28"/>
          <w:szCs w:val="28"/>
        </w:rPr>
        <w:t>вирішуються</w:t>
      </w:r>
      <w:r w:rsidR="0084357E" w:rsidRPr="00DE249D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у порядку, визначеному </w:t>
      </w:r>
      <w:r w:rsidR="0084357E" w:rsidRPr="00DE249D">
        <w:rPr>
          <w:rFonts w:ascii="Times New Roman" w:hAnsi="Times New Roman" w:cs="Times New Roman"/>
          <w:sz w:val="28"/>
          <w:szCs w:val="28"/>
        </w:rPr>
        <w:t xml:space="preserve">чинним законодавством </w:t>
      </w:r>
      <w:r w:rsidR="0084357E" w:rsidRPr="00DE249D">
        <w:rPr>
          <w:rStyle w:val="10"/>
          <w:rFonts w:ascii="Times New Roman" w:hAnsi="Times New Roman" w:cs="Times New Roman"/>
          <w:sz w:val="28"/>
          <w:szCs w:val="28"/>
        </w:rPr>
        <w:t>України.</w:t>
      </w:r>
    </w:p>
    <w:p w:rsidR="008A6759" w:rsidRDefault="008A6759" w:rsidP="004D5BAF">
      <w:pPr>
        <w:pStyle w:val="a3"/>
        <w:ind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8A6759" w:rsidRDefault="008A6759" w:rsidP="004D5BAF">
      <w:pPr>
        <w:pStyle w:val="a3"/>
        <w:ind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8A6759" w:rsidRDefault="008A6759" w:rsidP="004D5BAF">
      <w:pPr>
        <w:pStyle w:val="a3"/>
        <w:ind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8A6759" w:rsidRDefault="008A6759" w:rsidP="004D5BAF">
      <w:pPr>
        <w:pStyle w:val="a3"/>
        <w:ind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B71D47" w:rsidRDefault="008A6759" w:rsidP="008A6759">
      <w:pPr>
        <w:pStyle w:val="a3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Заступник керуючого справами</w:t>
      </w:r>
    </w:p>
    <w:p w:rsidR="008A6759" w:rsidRDefault="008A6759" w:rsidP="008A6759">
      <w:pPr>
        <w:pStyle w:val="a3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 xml:space="preserve">виконавчого апарату                          </w:t>
      </w:r>
      <w:r w:rsidR="00B71D47" w:rsidRPr="005F70CD">
        <w:rPr>
          <w:rStyle w:val="10"/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>
        <w:rPr>
          <w:rStyle w:val="10"/>
          <w:rFonts w:ascii="Times New Roman" w:hAnsi="Times New Roman" w:cs="Times New Roman"/>
          <w:sz w:val="28"/>
          <w:szCs w:val="28"/>
        </w:rPr>
        <w:t>Н. ГОРНА</w:t>
      </w:r>
    </w:p>
    <w:p w:rsidR="004D40B0" w:rsidRPr="00DE249D" w:rsidRDefault="004D40B0" w:rsidP="004D5BA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40B0" w:rsidRPr="00DE249D" w:rsidSect="008B373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FCE" w:rsidRDefault="00586FCE" w:rsidP="003A6818">
      <w:pPr>
        <w:spacing w:after="0" w:line="240" w:lineRule="auto"/>
      </w:pPr>
      <w:r>
        <w:separator/>
      </w:r>
    </w:p>
  </w:endnote>
  <w:endnote w:type="continuationSeparator" w:id="0">
    <w:p w:rsidR="00586FCE" w:rsidRDefault="00586FCE" w:rsidP="003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FCE" w:rsidRDefault="00586FCE" w:rsidP="003A6818">
      <w:pPr>
        <w:spacing w:after="0" w:line="240" w:lineRule="auto"/>
      </w:pPr>
      <w:r>
        <w:separator/>
      </w:r>
    </w:p>
  </w:footnote>
  <w:footnote w:type="continuationSeparator" w:id="0">
    <w:p w:rsidR="00586FCE" w:rsidRDefault="00586FCE" w:rsidP="003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726882"/>
      <w:docPartObj>
        <w:docPartGallery w:val="Page Numbers (Top of Page)"/>
        <w:docPartUnique/>
      </w:docPartObj>
    </w:sdtPr>
    <w:sdtEndPr/>
    <w:sdtContent>
      <w:p w:rsidR="003A6818" w:rsidRDefault="003A68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6C6" w:rsidRPr="00DC06C6">
          <w:rPr>
            <w:noProof/>
            <w:lang w:val="ru-RU"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A4"/>
    <w:rsid w:val="000314F0"/>
    <w:rsid w:val="00043AC2"/>
    <w:rsid w:val="00050E93"/>
    <w:rsid w:val="00052CE1"/>
    <w:rsid w:val="00055123"/>
    <w:rsid w:val="000713AD"/>
    <w:rsid w:val="00072E79"/>
    <w:rsid w:val="000B4D2F"/>
    <w:rsid w:val="00105EA3"/>
    <w:rsid w:val="00111BC4"/>
    <w:rsid w:val="001218C7"/>
    <w:rsid w:val="0012390F"/>
    <w:rsid w:val="001267FA"/>
    <w:rsid w:val="00144DA5"/>
    <w:rsid w:val="00150A3F"/>
    <w:rsid w:val="00152155"/>
    <w:rsid w:val="00160155"/>
    <w:rsid w:val="001755F1"/>
    <w:rsid w:val="00187229"/>
    <w:rsid w:val="001A5A28"/>
    <w:rsid w:val="001D426B"/>
    <w:rsid w:val="001E5653"/>
    <w:rsid w:val="00202C1D"/>
    <w:rsid w:val="00255CAB"/>
    <w:rsid w:val="00257DBF"/>
    <w:rsid w:val="00281769"/>
    <w:rsid w:val="003240D5"/>
    <w:rsid w:val="0036703B"/>
    <w:rsid w:val="00384639"/>
    <w:rsid w:val="00393BB2"/>
    <w:rsid w:val="003A6818"/>
    <w:rsid w:val="00411A10"/>
    <w:rsid w:val="00414788"/>
    <w:rsid w:val="00421A97"/>
    <w:rsid w:val="00424CB2"/>
    <w:rsid w:val="00426D53"/>
    <w:rsid w:val="00430965"/>
    <w:rsid w:val="004329FD"/>
    <w:rsid w:val="004361E4"/>
    <w:rsid w:val="00437621"/>
    <w:rsid w:val="0045051B"/>
    <w:rsid w:val="00452F94"/>
    <w:rsid w:val="00466B75"/>
    <w:rsid w:val="004B2CCF"/>
    <w:rsid w:val="004B3BFF"/>
    <w:rsid w:val="004D40B0"/>
    <w:rsid w:val="004D5BAF"/>
    <w:rsid w:val="00510B85"/>
    <w:rsid w:val="0051765A"/>
    <w:rsid w:val="00536E0E"/>
    <w:rsid w:val="00555A30"/>
    <w:rsid w:val="00575081"/>
    <w:rsid w:val="00586FCE"/>
    <w:rsid w:val="005963C2"/>
    <w:rsid w:val="005B2E3A"/>
    <w:rsid w:val="005B6A74"/>
    <w:rsid w:val="005C4FB3"/>
    <w:rsid w:val="005D1888"/>
    <w:rsid w:val="005E5EFA"/>
    <w:rsid w:val="005F70CD"/>
    <w:rsid w:val="00607F03"/>
    <w:rsid w:val="006126FD"/>
    <w:rsid w:val="00622E6C"/>
    <w:rsid w:val="00623543"/>
    <w:rsid w:val="006262BE"/>
    <w:rsid w:val="0063285C"/>
    <w:rsid w:val="00641E99"/>
    <w:rsid w:val="0064555E"/>
    <w:rsid w:val="00652256"/>
    <w:rsid w:val="006561A2"/>
    <w:rsid w:val="00661978"/>
    <w:rsid w:val="006766A4"/>
    <w:rsid w:val="00681B2F"/>
    <w:rsid w:val="00682738"/>
    <w:rsid w:val="006941C9"/>
    <w:rsid w:val="006A2E11"/>
    <w:rsid w:val="006B5831"/>
    <w:rsid w:val="006D7E42"/>
    <w:rsid w:val="006E0E7B"/>
    <w:rsid w:val="006F6C16"/>
    <w:rsid w:val="007032E3"/>
    <w:rsid w:val="00705B70"/>
    <w:rsid w:val="00706517"/>
    <w:rsid w:val="00715B4E"/>
    <w:rsid w:val="00744F35"/>
    <w:rsid w:val="0075419C"/>
    <w:rsid w:val="007709F3"/>
    <w:rsid w:val="007855D6"/>
    <w:rsid w:val="00795A24"/>
    <w:rsid w:val="007A1D2E"/>
    <w:rsid w:val="007B0E8C"/>
    <w:rsid w:val="007C2DF1"/>
    <w:rsid w:val="007D0C23"/>
    <w:rsid w:val="00841C9E"/>
    <w:rsid w:val="0084357E"/>
    <w:rsid w:val="00850E9E"/>
    <w:rsid w:val="00856F54"/>
    <w:rsid w:val="008A3459"/>
    <w:rsid w:val="008A6759"/>
    <w:rsid w:val="008B17DD"/>
    <w:rsid w:val="008B3731"/>
    <w:rsid w:val="0091463D"/>
    <w:rsid w:val="00914EB5"/>
    <w:rsid w:val="0091589A"/>
    <w:rsid w:val="0097496F"/>
    <w:rsid w:val="00975C56"/>
    <w:rsid w:val="009913BF"/>
    <w:rsid w:val="009C6EE8"/>
    <w:rsid w:val="009F694D"/>
    <w:rsid w:val="00A207BE"/>
    <w:rsid w:val="00A21778"/>
    <w:rsid w:val="00A41A49"/>
    <w:rsid w:val="00A517C0"/>
    <w:rsid w:val="00A54CF7"/>
    <w:rsid w:val="00A8040D"/>
    <w:rsid w:val="00AA5E2C"/>
    <w:rsid w:val="00AC6939"/>
    <w:rsid w:val="00AD40C9"/>
    <w:rsid w:val="00B03A7C"/>
    <w:rsid w:val="00B15EDC"/>
    <w:rsid w:val="00B30E68"/>
    <w:rsid w:val="00B31781"/>
    <w:rsid w:val="00B40928"/>
    <w:rsid w:val="00B62A90"/>
    <w:rsid w:val="00B71D47"/>
    <w:rsid w:val="00B877FC"/>
    <w:rsid w:val="00B951CF"/>
    <w:rsid w:val="00BA2D85"/>
    <w:rsid w:val="00BA341D"/>
    <w:rsid w:val="00BA7D7D"/>
    <w:rsid w:val="00BF11C7"/>
    <w:rsid w:val="00C34D9D"/>
    <w:rsid w:val="00C61B2D"/>
    <w:rsid w:val="00C62670"/>
    <w:rsid w:val="00C77E00"/>
    <w:rsid w:val="00C84014"/>
    <w:rsid w:val="00C856D5"/>
    <w:rsid w:val="00D13EDB"/>
    <w:rsid w:val="00D15F33"/>
    <w:rsid w:val="00D351F0"/>
    <w:rsid w:val="00D47C67"/>
    <w:rsid w:val="00D51906"/>
    <w:rsid w:val="00D863E1"/>
    <w:rsid w:val="00D93A59"/>
    <w:rsid w:val="00D950E3"/>
    <w:rsid w:val="00DA2E8A"/>
    <w:rsid w:val="00DC06C6"/>
    <w:rsid w:val="00DE08E1"/>
    <w:rsid w:val="00DE249D"/>
    <w:rsid w:val="00DE4750"/>
    <w:rsid w:val="00DE6C24"/>
    <w:rsid w:val="00E34F68"/>
    <w:rsid w:val="00E50694"/>
    <w:rsid w:val="00E62833"/>
    <w:rsid w:val="00E748A3"/>
    <w:rsid w:val="00E76A0B"/>
    <w:rsid w:val="00E928CE"/>
    <w:rsid w:val="00E94E11"/>
    <w:rsid w:val="00E9679A"/>
    <w:rsid w:val="00EC524C"/>
    <w:rsid w:val="00EC64B0"/>
    <w:rsid w:val="00EC6D3C"/>
    <w:rsid w:val="00EE34C5"/>
    <w:rsid w:val="00EF289D"/>
    <w:rsid w:val="00F358E9"/>
    <w:rsid w:val="00F40D02"/>
    <w:rsid w:val="00F444BF"/>
    <w:rsid w:val="00F46079"/>
    <w:rsid w:val="00F51AE9"/>
    <w:rsid w:val="00F54397"/>
    <w:rsid w:val="00F7466E"/>
    <w:rsid w:val="00F74821"/>
    <w:rsid w:val="00F802D2"/>
    <w:rsid w:val="00F85D71"/>
    <w:rsid w:val="00F93A61"/>
    <w:rsid w:val="00F97CD3"/>
    <w:rsid w:val="00FA3AC5"/>
    <w:rsid w:val="00FA693D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1F763-C869-4BEB-94F0-8F6DDBF5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1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41E9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A6818"/>
  </w:style>
  <w:style w:type="paragraph" w:styleId="a8">
    <w:name w:val="footer"/>
    <w:basedOn w:val="a"/>
    <w:link w:val="a9"/>
    <w:uiPriority w:val="99"/>
    <w:unhideWhenUsed/>
    <w:rsid w:val="003A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A6818"/>
  </w:style>
  <w:style w:type="paragraph" w:customStyle="1" w:styleId="1">
    <w:name w:val="Обычный1"/>
    <w:basedOn w:val="a"/>
    <w:rsid w:val="000551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шрифт абзаца1"/>
    <w:rsid w:val="00510B85"/>
  </w:style>
  <w:style w:type="paragraph" w:customStyle="1" w:styleId="Standarduser">
    <w:name w:val="Standard (user)"/>
    <w:rsid w:val="00510B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styleId="aa">
    <w:name w:val="List Paragraph"/>
    <w:basedOn w:val="a"/>
    <w:uiPriority w:val="34"/>
    <w:qFormat/>
    <w:rsid w:val="00C34D9D"/>
    <w:pPr>
      <w:ind w:left="720"/>
      <w:contextualSpacing/>
    </w:pPr>
  </w:style>
  <w:style w:type="paragraph" w:customStyle="1" w:styleId="rvps2">
    <w:name w:val="rvps2"/>
    <w:basedOn w:val="a"/>
    <w:rsid w:val="00A2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Standarduser"/>
    <w:rsid w:val="00841C9E"/>
    <w:pPr>
      <w:spacing w:after="16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07146-5CD8-4B57-A785-051E8D3E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6</Pages>
  <Words>2028</Words>
  <Characters>11560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РПЛ Черкащина</dc:creator>
  <cp:keywords/>
  <dc:description/>
  <cp:lastModifiedBy>RePack by Diakov</cp:lastModifiedBy>
  <cp:revision>7</cp:revision>
  <cp:lastPrinted>2021-11-12T08:34:00Z</cp:lastPrinted>
  <dcterms:created xsi:type="dcterms:W3CDTF">2022-02-11T07:27:00Z</dcterms:created>
  <dcterms:modified xsi:type="dcterms:W3CDTF">2022-08-26T12:28:00Z</dcterms:modified>
</cp:coreProperties>
</file>