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8091101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42336" w:rsidRDefault="00B42336" w:rsidP="005D5B8D">
      <w:pPr>
        <w:spacing w:before="120" w:line="240" w:lineRule="atLeast"/>
        <w:ind w:right="-1"/>
        <w:outlineLvl w:val="0"/>
        <w:rPr>
          <w:sz w:val="28"/>
          <w:u w:val="single"/>
          <w:lang w:val="en-US"/>
        </w:rPr>
      </w:pPr>
      <w:r w:rsidRPr="00B42336">
        <w:rPr>
          <w:sz w:val="28"/>
          <w:u w:val="single"/>
          <w:lang w:val="uk-UA"/>
        </w:rPr>
        <w:t>21.06.2024</w:t>
      </w:r>
      <w:r w:rsidR="005D5B8D" w:rsidRPr="00B42336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B42336">
        <w:rPr>
          <w:sz w:val="28"/>
          <w:u w:val="single"/>
        </w:rPr>
        <w:t xml:space="preserve">№ </w:t>
      </w:r>
      <w:r w:rsidRPr="00B42336">
        <w:rPr>
          <w:sz w:val="28"/>
          <w:u w:val="single"/>
          <w:lang w:val="uk-UA"/>
        </w:rPr>
        <w:t>24-19/</w:t>
      </w:r>
      <w:r w:rsidRPr="00B42336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B2805" w:rsidRDefault="002524C7" w:rsidP="004B2805">
      <w:pPr>
        <w:outlineLvl w:val="0"/>
        <w:rPr>
          <w:sz w:val="28"/>
          <w:lang w:val="uk-UA"/>
        </w:rPr>
      </w:pPr>
      <w:r w:rsidRPr="002524C7">
        <w:rPr>
          <w:sz w:val="28"/>
          <w:lang w:val="uk-UA"/>
        </w:rPr>
        <w:t>Про внесення змін до окремих  рішень</w:t>
      </w:r>
    </w:p>
    <w:p w:rsidR="00A23BA0" w:rsidRDefault="002524C7" w:rsidP="004B2805">
      <w:pPr>
        <w:outlineLvl w:val="0"/>
        <w:rPr>
          <w:sz w:val="28"/>
          <w:lang w:val="uk-UA"/>
        </w:rPr>
      </w:pPr>
      <w:r w:rsidRPr="002524C7">
        <w:rPr>
          <w:sz w:val="28"/>
          <w:lang w:val="uk-UA"/>
        </w:rPr>
        <w:t>Черкаської обласної ради</w:t>
      </w:r>
      <w:bookmarkStart w:id="0" w:name="_GoBack"/>
      <w:bookmarkEnd w:id="0"/>
    </w:p>
    <w:p w:rsidR="00A23BA0" w:rsidRDefault="00A23BA0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23BA0" w:rsidRDefault="00A23BA0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23BA0" w:rsidRDefault="00A23BA0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23BA0" w:rsidRDefault="00A23BA0" w:rsidP="00A2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95A03">
        <w:rPr>
          <w:sz w:val="28"/>
          <w:szCs w:val="28"/>
          <w:lang w:val="uk-UA" w:eastAsia="uk-UA"/>
        </w:rPr>
        <w:t xml:space="preserve">Відповідно до статті </w:t>
      </w:r>
      <w:r>
        <w:rPr>
          <w:sz w:val="28"/>
          <w:szCs w:val="28"/>
          <w:lang w:val="uk-UA" w:eastAsia="uk-UA"/>
        </w:rPr>
        <w:t>59</w:t>
      </w:r>
      <w:r w:rsidRPr="00595A03">
        <w:rPr>
          <w:sz w:val="28"/>
          <w:szCs w:val="28"/>
          <w:lang w:val="uk-UA" w:eastAsia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>Про місцеве самоврядування</w:t>
      </w:r>
      <w:r>
        <w:rPr>
          <w:sz w:val="28"/>
          <w:szCs w:val="28"/>
          <w:lang w:val="uk-UA" w:eastAsia="uk-UA"/>
        </w:rPr>
        <w:br/>
      </w:r>
      <w:r w:rsidRPr="00595A03">
        <w:rPr>
          <w:sz w:val="28"/>
          <w:szCs w:val="28"/>
          <w:lang w:val="uk-UA" w:eastAsia="uk-UA"/>
        </w:rPr>
        <w:t>в Україні</w:t>
      </w:r>
      <w:r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 xml:space="preserve">, </w:t>
      </w:r>
      <w:r w:rsidR="004B2805">
        <w:rPr>
          <w:bCs/>
          <w:sz w:val="28"/>
          <w:szCs w:val="28"/>
          <w:lang w:val="uk-UA" w:eastAsia="uk-UA"/>
        </w:rPr>
        <w:t xml:space="preserve">враховуючи </w:t>
      </w:r>
      <w:r w:rsidRPr="00595A03">
        <w:rPr>
          <w:bCs/>
          <w:sz w:val="28"/>
          <w:szCs w:val="28"/>
          <w:lang w:val="uk-UA" w:eastAsia="uk-UA"/>
        </w:rPr>
        <w:t>абзац друг</w:t>
      </w:r>
      <w:r w:rsidR="004B2805">
        <w:rPr>
          <w:bCs/>
          <w:sz w:val="28"/>
          <w:szCs w:val="28"/>
          <w:lang w:val="uk-UA" w:eastAsia="uk-UA"/>
        </w:rPr>
        <w:t>ий</w:t>
      </w:r>
      <w:r w:rsidRPr="00595A03">
        <w:rPr>
          <w:bCs/>
          <w:sz w:val="28"/>
          <w:szCs w:val="28"/>
          <w:lang w:val="uk-UA" w:eastAsia="uk-UA"/>
        </w:rPr>
        <w:t xml:space="preserve"> пункту </w:t>
      </w:r>
      <w:r w:rsidR="004B2805">
        <w:rPr>
          <w:bCs/>
          <w:sz w:val="28"/>
          <w:szCs w:val="28"/>
          <w:lang w:val="uk-UA" w:eastAsia="uk-UA"/>
        </w:rPr>
        <w:t>2</w:t>
      </w:r>
      <w:r w:rsidRPr="00595A03">
        <w:rPr>
          <w:bCs/>
          <w:sz w:val="28"/>
          <w:szCs w:val="28"/>
          <w:lang w:val="uk-UA" w:eastAsia="uk-UA"/>
        </w:rPr>
        <w:t xml:space="preserve"> постанови Кабінету Міністрів України від</w:t>
      </w:r>
      <w:r w:rsidRPr="00595A03">
        <w:rPr>
          <w:sz w:val="28"/>
          <w:szCs w:val="28"/>
          <w:lang w:val="uk-UA" w:eastAsia="uk-UA"/>
        </w:rPr>
        <w:t xml:space="preserve"> </w:t>
      </w:r>
      <w:r w:rsidR="004B2805">
        <w:rPr>
          <w:sz w:val="28"/>
          <w:szCs w:val="28"/>
          <w:lang w:val="uk-UA" w:eastAsia="uk-UA"/>
        </w:rPr>
        <w:t>30.04.2024</w:t>
      </w:r>
      <w:r w:rsidRPr="00595A03">
        <w:rPr>
          <w:sz w:val="28"/>
          <w:szCs w:val="28"/>
          <w:lang w:val="uk-UA" w:eastAsia="uk-UA"/>
        </w:rPr>
        <w:t xml:space="preserve"> №</w:t>
      </w:r>
      <w:r>
        <w:rPr>
          <w:sz w:val="28"/>
          <w:szCs w:val="28"/>
          <w:lang w:val="uk-UA" w:eastAsia="uk-UA"/>
        </w:rPr>
        <w:t> </w:t>
      </w:r>
      <w:r w:rsidR="004B2805">
        <w:rPr>
          <w:sz w:val="28"/>
          <w:szCs w:val="28"/>
          <w:lang w:val="uk-UA" w:eastAsia="uk-UA"/>
        </w:rPr>
        <w:t>484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95A03">
        <w:rPr>
          <w:sz w:val="28"/>
          <w:szCs w:val="28"/>
          <w:lang w:val="uk-UA" w:eastAsia="uk-UA"/>
        </w:rPr>
        <w:t xml:space="preserve">Про </w:t>
      </w:r>
      <w:r w:rsidR="004B2805">
        <w:rPr>
          <w:sz w:val="28"/>
          <w:szCs w:val="28"/>
          <w:lang w:val="uk-UA" w:eastAsia="uk-UA"/>
        </w:rPr>
        <w:t>внесення змін до постанови Кабінету Міністрів України від 9 березня 2006 р. № 268»</w:t>
      </w:r>
      <w:r w:rsidR="00D45C59">
        <w:rPr>
          <w:sz w:val="28"/>
          <w:szCs w:val="28"/>
          <w:lang w:val="uk-UA" w:eastAsia="uk-UA"/>
        </w:rPr>
        <w:t xml:space="preserve">, </w:t>
      </w:r>
      <w:r w:rsidRPr="00595A03">
        <w:rPr>
          <w:sz w:val="28"/>
          <w:szCs w:val="28"/>
          <w:lang w:val="uk-UA" w:eastAsia="uk-UA"/>
        </w:rPr>
        <w:t>обласна рада в и р і ш и л а:</w:t>
      </w:r>
    </w:p>
    <w:p w:rsidR="00A23BA0" w:rsidRDefault="00A23BA0" w:rsidP="00A23BA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16"/>
          <w:szCs w:val="16"/>
          <w:lang w:val="uk-UA"/>
        </w:rPr>
      </w:pPr>
    </w:p>
    <w:p w:rsidR="00A23BA0" w:rsidRDefault="00A23BA0" w:rsidP="00A23BA0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Внести до рішення обласної ради від 24.12.2020 №4-9/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умови оплати праці голови Черкаської обласної ради» зміни, замінивши у підпункті 1 пункту 2  слова «до посадового окладу з урахуванням доплати за ранг посадової особи місцевого самоврядування, надбавок за вислугу років, за особливий характер роботи та інтенсивність праці» словами «до посадового окладу».</w:t>
      </w:r>
    </w:p>
    <w:p w:rsidR="00A23BA0" w:rsidRDefault="00A23BA0" w:rsidP="00A23BA0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Внести до рішення обласної ради від 24.12.2020 №4-10/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умови оплати праці першого заступника голови Черкаської обласної ради» зміни, замінивши у підпункті 1 пункту 2  слова «до посадового окладу з урахуванням доплати за ранг посадової особи місцевого самоврядування, надбавок за вислугу років, за особливий характер роботи та інтенсивність праці» словами «до посадового окладу».</w:t>
      </w:r>
    </w:p>
    <w:p w:rsidR="00A23BA0" w:rsidRDefault="00A23BA0" w:rsidP="00A23BA0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Внести до рішення обласної ради від 24.12.2020 №4-11/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умови оплати праці заступника голови Черкаської обласної ради» зміни,</w:t>
      </w:r>
      <w:r w:rsidRPr="000561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замінивши у підпункті 1 пункту 2  слова «до посадового окладу з урахуванням доплати за ранг посадової особи місцевого самоврядування, надбавок за вислугу років, за особливий характер роботи та інтенсивність праці» словами «до посадового окладу».</w:t>
      </w:r>
    </w:p>
    <w:p w:rsidR="00CA4F95" w:rsidRDefault="00CA4F95" w:rsidP="00A23BA0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CA4F95" w:rsidRDefault="00CA4F95" w:rsidP="00A23BA0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CA4F95" w:rsidRDefault="00CA4F95" w:rsidP="00A23BA0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CA4F95" w:rsidRDefault="00CA4F95" w:rsidP="00A23BA0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Анатолій ПІДГОРНИЙ</w:t>
      </w:r>
    </w:p>
    <w:sectPr w:rsidR="00CA4F9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B6CD0"/>
    <w:rsid w:val="00211C25"/>
    <w:rsid w:val="002524C7"/>
    <w:rsid w:val="002E3B24"/>
    <w:rsid w:val="0030133B"/>
    <w:rsid w:val="00397915"/>
    <w:rsid w:val="00497490"/>
    <w:rsid w:val="004B2805"/>
    <w:rsid w:val="005D5B8D"/>
    <w:rsid w:val="0075081E"/>
    <w:rsid w:val="00766EC8"/>
    <w:rsid w:val="007A1FBA"/>
    <w:rsid w:val="0093691C"/>
    <w:rsid w:val="00A23BA0"/>
    <w:rsid w:val="00B42336"/>
    <w:rsid w:val="00B56F3D"/>
    <w:rsid w:val="00C63AF2"/>
    <w:rsid w:val="00CA4F95"/>
    <w:rsid w:val="00CA5172"/>
    <w:rsid w:val="00D401B8"/>
    <w:rsid w:val="00D45C5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D2EA"/>
  <w15:docId w15:val="{A81F2F7F-CF18-4BEE-9B31-C4628EE6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2024-06-18T06:19:00Z</cp:lastPrinted>
  <dcterms:created xsi:type="dcterms:W3CDTF">2018-10-08T13:46:00Z</dcterms:created>
  <dcterms:modified xsi:type="dcterms:W3CDTF">2024-06-26T09:44:00Z</dcterms:modified>
</cp:coreProperties>
</file>