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894580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DE120F" w:rsidRDefault="00DE120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DE120F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DE120F">
        <w:rPr>
          <w:sz w:val="28"/>
          <w:u w:val="single"/>
        </w:rPr>
        <w:t xml:space="preserve">№ </w:t>
      </w:r>
      <w:r w:rsidRPr="00DE120F">
        <w:rPr>
          <w:sz w:val="28"/>
          <w:u w:val="single"/>
          <w:lang w:val="uk-UA"/>
        </w:rPr>
        <w:t>25-31/</w:t>
      </w:r>
      <w:r w:rsidRPr="00DE120F">
        <w:rPr>
          <w:sz w:val="28"/>
          <w:u w:val="single"/>
          <w:lang w:val="en-US"/>
        </w:rPr>
        <w:t>VIII</w:t>
      </w:r>
    </w:p>
    <w:p w:rsidR="00A42A75" w:rsidRPr="00A42A75" w:rsidRDefault="00A42A75" w:rsidP="00A42A75">
      <w:pPr>
        <w:spacing w:line="259" w:lineRule="auto"/>
        <w:ind w:left="5670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line="240" w:lineRule="atLeast"/>
        <w:ind w:left="5670"/>
        <w:outlineLvl w:val="0"/>
        <w:rPr>
          <w:sz w:val="28"/>
          <w:lang w:val="uk-UA"/>
        </w:rPr>
      </w:pPr>
    </w:p>
    <w:p w:rsidR="00A42A75" w:rsidRPr="00A42A75" w:rsidRDefault="00A42A75" w:rsidP="00A42A75">
      <w:pPr>
        <w:ind w:left="5670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252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>Про звернення депутатів Черкаської обласної ради 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firstLine="709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Pr="00A42A75">
        <w:rPr>
          <w:sz w:val="28"/>
          <w:szCs w:val="28"/>
          <w:lang w:val="uk-UA"/>
        </w:rPr>
        <w:br/>
        <w:t>в Україні» обласна рада в и р і ш и л а :</w:t>
      </w:r>
    </w:p>
    <w:p w:rsidR="00A42A75" w:rsidRPr="00A42A75" w:rsidRDefault="00A42A75" w:rsidP="00A42A7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firstLine="567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 xml:space="preserve">звернутися 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 </w:t>
      </w:r>
      <w:r w:rsidRPr="00A42A75">
        <w:rPr>
          <w:sz w:val="28"/>
          <w:szCs w:val="20"/>
          <w:lang w:val="uk-UA"/>
        </w:rPr>
        <w:t>(текст звернення додається).</w:t>
      </w: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  <w:r w:rsidRPr="00A42A75">
        <w:rPr>
          <w:sz w:val="28"/>
          <w:szCs w:val="20"/>
          <w:lang w:val="uk-UA"/>
        </w:rPr>
        <w:t>Голова</w:t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  <w:t xml:space="preserve">Анатолій ПІДГОРНИЙ </w:t>
      </w:r>
    </w:p>
    <w:p w:rsidR="00A42A75" w:rsidRP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DE120F" w:rsidRDefault="00DE120F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DE120F" w:rsidRDefault="00DE120F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DE120F" w:rsidRPr="00A42A75" w:rsidRDefault="00DE120F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t xml:space="preserve">від </w:t>
      </w:r>
      <w:r w:rsidR="00DE120F">
        <w:rPr>
          <w:rFonts w:eastAsia="Calibri"/>
          <w:sz w:val="28"/>
          <w:szCs w:val="28"/>
          <w:lang w:val="en-US" w:eastAsia="en-US"/>
        </w:rPr>
        <w:t>20</w:t>
      </w:r>
      <w:r w:rsidR="00DE120F">
        <w:rPr>
          <w:rFonts w:eastAsia="Calibri"/>
          <w:sz w:val="28"/>
          <w:szCs w:val="28"/>
          <w:lang w:val="uk-UA" w:eastAsia="en-US"/>
        </w:rPr>
        <w:t>.09.2024</w:t>
      </w:r>
      <w:r w:rsidRPr="00A42A75">
        <w:rPr>
          <w:rFonts w:eastAsia="Calibri"/>
          <w:sz w:val="28"/>
          <w:szCs w:val="28"/>
          <w:lang w:val="uk-UA" w:eastAsia="en-US"/>
        </w:rPr>
        <w:t xml:space="preserve"> № </w:t>
      </w:r>
      <w:r w:rsidR="00DE120F">
        <w:rPr>
          <w:rFonts w:eastAsia="Calibri"/>
          <w:sz w:val="28"/>
          <w:szCs w:val="28"/>
          <w:lang w:val="uk-UA" w:eastAsia="en-US"/>
        </w:rPr>
        <w:t>25-31</w:t>
      </w:r>
      <w:bookmarkStart w:id="0" w:name="_GoBack"/>
      <w:bookmarkEnd w:id="0"/>
      <w:r w:rsidRPr="00A42A75">
        <w:rPr>
          <w:rFonts w:eastAsia="Calibri"/>
          <w:sz w:val="28"/>
          <w:szCs w:val="28"/>
          <w:lang w:val="uk-UA" w:eastAsia="en-US"/>
        </w:rPr>
        <w:t>/</w:t>
      </w:r>
      <w:r w:rsidRPr="00A42A75">
        <w:rPr>
          <w:rFonts w:eastAsia="Calibri"/>
          <w:sz w:val="28"/>
          <w:szCs w:val="28"/>
          <w:lang w:val="en-US" w:eastAsia="en-US"/>
        </w:rPr>
        <w:t>VIII</w:t>
      </w: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ЗВЕРНЕННЯ</w:t>
      </w:r>
    </w:p>
    <w:p w:rsidR="00A42A75" w:rsidRPr="00A42A75" w:rsidRDefault="00A42A75" w:rsidP="00A42A75">
      <w:pPr>
        <w:spacing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Збройна агресія росії проти України триває більше 10 років, що стало підтвердженням основної мети загарбника – знищити Українську державу </w:t>
      </w:r>
      <w:r w:rsidRPr="00A42A75">
        <w:rPr>
          <w:rFonts w:eastAsia="Calibri"/>
          <w:kern w:val="2"/>
          <w:sz w:val="28"/>
          <w:szCs w:val="28"/>
          <w:lang w:val="uk-UA" w:eastAsia="en-US"/>
        </w:rPr>
        <w:br/>
        <w:t>та український народ будь - якими методами.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На жаль, наші Воїни потрапляють у полон та родини отримують сповіщення про безвісті зниклих. 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До нас, депутатів Черкаської обласної ради, звертаються родини полонених </w:t>
      </w:r>
      <w:r w:rsidRPr="00A42A75">
        <w:rPr>
          <w:rFonts w:eastAsia="Calibri"/>
          <w:kern w:val="2"/>
          <w:sz w:val="28"/>
          <w:szCs w:val="28"/>
          <w:lang w:val="uk-UA" w:eastAsia="en-US"/>
        </w:rPr>
        <w:br/>
        <w:t xml:space="preserve">та зниклих безвісті Воїнів, які втомились від невідомості про те, що відбувається та де знаходяться їхні сини, чоловіки, батьки. 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right="-1" w:firstLine="567"/>
        <w:jc w:val="both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Враховуючи вище викладене звертаємось до Вас з наступним: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1. Вжити дієвих заходів для повернення з полону військовослужбовців Сил Оборони України, надання повної інформації щодо зниклих безвісті.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2. Посилити публічне висвітлення ситуації щодо полонених та безвісті зниклих Воїнів Сил Оборони України</w:t>
      </w:r>
      <w:r w:rsidR="004D028F">
        <w:rPr>
          <w:rFonts w:eastAsia="Calibri"/>
          <w:kern w:val="2"/>
          <w:sz w:val="28"/>
          <w:szCs w:val="28"/>
          <w:lang w:val="uk-UA" w:eastAsia="en-US"/>
        </w:rPr>
        <w:t>.</w:t>
      </w:r>
    </w:p>
    <w:p w:rsidR="00A42A75" w:rsidRPr="00A42A75" w:rsidRDefault="0090438F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3. В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t xml:space="preserve">чергове звернутись до наших міжнародних партнерів, щоб зосередити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  <w:t xml:space="preserve">та привернути їх увагу до ситуації з нашими полоненими та безвісті зниклих </w:t>
      </w:r>
      <w:r w:rsidR="00A67176">
        <w:rPr>
          <w:rFonts w:eastAsia="Calibri"/>
          <w:kern w:val="2"/>
          <w:sz w:val="28"/>
          <w:szCs w:val="28"/>
          <w:lang w:val="uk-UA" w:eastAsia="en-US"/>
        </w:rPr>
        <w:t xml:space="preserve">та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  <w:t xml:space="preserve">нагадати організаціям ООН, Червоний Хрест, державним партнерам про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  <w:t>їх зобов’язання забезпечити відправку представників цих організацій до місць утримання військовополонених</w:t>
      </w:r>
      <w:r w:rsidR="004D028F">
        <w:rPr>
          <w:rFonts w:eastAsia="Calibri"/>
          <w:kern w:val="2"/>
          <w:sz w:val="28"/>
          <w:szCs w:val="28"/>
          <w:lang w:val="uk-UA" w:eastAsia="en-US"/>
        </w:rPr>
        <w:t>.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4. Забезпечити належні соціальні гарантії родинам полонених та зниклих безвісті Воїнів. </w:t>
      </w:r>
    </w:p>
    <w:sectPr w:rsidR="00A42A75" w:rsidRPr="00A42A7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4D028F"/>
    <w:rsid w:val="005D3042"/>
    <w:rsid w:val="005D5B8D"/>
    <w:rsid w:val="0075081E"/>
    <w:rsid w:val="00766EC8"/>
    <w:rsid w:val="007A1FBA"/>
    <w:rsid w:val="0090438F"/>
    <w:rsid w:val="0093691C"/>
    <w:rsid w:val="00A42A75"/>
    <w:rsid w:val="00A51A98"/>
    <w:rsid w:val="00A67176"/>
    <w:rsid w:val="00B56F3D"/>
    <w:rsid w:val="00CA5172"/>
    <w:rsid w:val="00D401B8"/>
    <w:rsid w:val="00DE120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4082"/>
  <w15:docId w15:val="{7AE32F73-06AA-446D-A199-0F0D63D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1715</Words>
  <Characters>979</Characters>
  <Application>Microsoft Office Word</Application>
  <DocSecurity>0</DocSecurity>
  <Lines>8</Lines>
  <Paragraphs>5</Paragraphs>
  <ScaleCrop>false</ScaleCrop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13</cp:revision>
  <dcterms:created xsi:type="dcterms:W3CDTF">2018-10-08T13:46:00Z</dcterms:created>
  <dcterms:modified xsi:type="dcterms:W3CDTF">2024-09-27T09:37:00Z</dcterms:modified>
</cp:coreProperties>
</file>