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8351442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783C48" w:rsidRDefault="00783C48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783C48">
        <w:rPr>
          <w:sz w:val="28"/>
          <w:u w:val="single"/>
          <w:lang w:val="uk-UA"/>
        </w:rPr>
        <w:t>20.09.2024</w:t>
      </w:r>
      <w:r w:rsidR="005D5B8D" w:rsidRPr="00783C48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</w:t>
      </w:r>
      <w:r w:rsidR="005D5B8D" w:rsidRPr="00783C48">
        <w:rPr>
          <w:sz w:val="28"/>
          <w:u w:val="single"/>
        </w:rPr>
        <w:t xml:space="preserve">№ </w:t>
      </w:r>
      <w:r w:rsidRPr="00783C48">
        <w:rPr>
          <w:sz w:val="28"/>
          <w:u w:val="single"/>
          <w:lang w:val="uk-UA"/>
        </w:rPr>
        <w:t>25-6/</w:t>
      </w:r>
      <w:r w:rsidRPr="00783C48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BE23B4" w:rsidRDefault="00AA3A3A" w:rsidP="00AA3A3A">
      <w:pPr>
        <w:spacing w:line="240" w:lineRule="atLeast"/>
        <w:outlineLvl w:val="0"/>
        <w:rPr>
          <w:sz w:val="28"/>
          <w:lang w:val="uk-UA"/>
        </w:rPr>
      </w:pPr>
      <w:r w:rsidRPr="00AA3A3A">
        <w:rPr>
          <w:sz w:val="28"/>
          <w:lang w:val="uk-UA"/>
        </w:rPr>
        <w:t xml:space="preserve">Про надання згоди Черкаській </w:t>
      </w:r>
    </w:p>
    <w:p w:rsidR="00BE23B4" w:rsidRDefault="00BE23B4" w:rsidP="00BE23B4">
      <w:pPr>
        <w:tabs>
          <w:tab w:val="left" w:pos="1933"/>
        </w:tabs>
        <w:spacing w:line="240" w:lineRule="atLeast"/>
        <w:outlineLvl w:val="0"/>
        <w:rPr>
          <w:sz w:val="28"/>
          <w:lang w:val="uk-UA"/>
        </w:rPr>
      </w:pPr>
      <w:r>
        <w:rPr>
          <w:sz w:val="28"/>
          <w:lang w:val="uk-UA"/>
        </w:rPr>
        <w:t>медичній а</w:t>
      </w:r>
      <w:r w:rsidR="00AA3A3A" w:rsidRPr="00AA3A3A">
        <w:rPr>
          <w:sz w:val="28"/>
          <w:lang w:val="uk-UA"/>
        </w:rPr>
        <w:t>кадемії</w:t>
      </w:r>
      <w:r>
        <w:rPr>
          <w:sz w:val="28"/>
          <w:lang w:val="uk-UA"/>
        </w:rPr>
        <w:t xml:space="preserve"> </w:t>
      </w:r>
      <w:r w:rsidR="00AA3A3A" w:rsidRPr="00AA3A3A">
        <w:rPr>
          <w:sz w:val="28"/>
          <w:lang w:val="uk-UA"/>
        </w:rPr>
        <w:t xml:space="preserve">на внесення змін </w:t>
      </w:r>
      <w:bookmarkStart w:id="0" w:name="_GoBack"/>
      <w:bookmarkEnd w:id="0"/>
    </w:p>
    <w:p w:rsidR="00AA3A3A" w:rsidRPr="00AA3A3A" w:rsidRDefault="00AA3A3A" w:rsidP="00AA3A3A">
      <w:pPr>
        <w:spacing w:line="240" w:lineRule="atLeast"/>
        <w:outlineLvl w:val="0"/>
        <w:rPr>
          <w:sz w:val="28"/>
          <w:lang w:val="uk-UA"/>
        </w:rPr>
      </w:pPr>
      <w:r w:rsidRPr="00AA3A3A">
        <w:rPr>
          <w:sz w:val="28"/>
          <w:lang w:val="uk-UA"/>
        </w:rPr>
        <w:t>до видів економічної діяльності</w:t>
      </w:r>
    </w:p>
    <w:p w:rsidR="00AA3A3A" w:rsidRPr="00AA3A3A" w:rsidRDefault="00AA3A3A" w:rsidP="00AA3A3A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AA3A3A" w:rsidRPr="00AA3A3A" w:rsidRDefault="00AA3A3A" w:rsidP="005B0494">
      <w:pPr>
        <w:spacing w:before="120" w:line="240" w:lineRule="atLeast"/>
        <w:ind w:right="-1" w:firstLine="567"/>
        <w:jc w:val="both"/>
        <w:outlineLvl w:val="0"/>
        <w:rPr>
          <w:sz w:val="28"/>
          <w:lang w:val="uk-UA"/>
        </w:rPr>
      </w:pPr>
      <w:r w:rsidRPr="00AA3A3A">
        <w:rPr>
          <w:sz w:val="28"/>
          <w:lang w:val="uk-UA"/>
        </w:rPr>
        <w:t>Відповідно до пункту 20 частини першої статті 43 Закону України "Про місцеве самоврядування в Україні", враховуючи Закон України "Про державну реєстрацію юридичних осіб, фізичних осіб-підприємців та громадських формувань", Національний класифікатор України "Класифікація видів економічної діяльності ДК</w:t>
      </w:r>
      <w:r w:rsidR="005B0494">
        <w:rPr>
          <w:sz w:val="28"/>
          <w:lang w:val="uk-UA"/>
        </w:rPr>
        <w:t xml:space="preserve"> </w:t>
      </w:r>
      <w:r w:rsidRPr="00AA3A3A">
        <w:rPr>
          <w:sz w:val="28"/>
          <w:lang w:val="uk-UA"/>
        </w:rPr>
        <w:t xml:space="preserve">009:2010", затверджений наказом Держспоживстандарту України від 11.10.2010 № 457, рішення обласної ради від 16.12.2016 № 10-18/VII "Про управління суб’єктами та об’єктами спільної власності територіальних громад сіл, селищ, міст Черкаської області" </w:t>
      </w:r>
      <w:r w:rsidR="00FB23CE">
        <w:rPr>
          <w:sz w:val="28"/>
          <w:lang w:val="uk-UA"/>
        </w:rPr>
        <w:br/>
      </w:r>
      <w:r w:rsidRPr="00AA3A3A">
        <w:rPr>
          <w:sz w:val="28"/>
          <w:lang w:val="uk-UA"/>
        </w:rPr>
        <w:t>(із змінами), від 26.11.2021 № 9-16/VIІI "Про Перелік суб’єктів господарювання та об’єктів спільної власності територіальних громад сіл, селищ, міст Черкаської області", лист</w:t>
      </w:r>
      <w:r w:rsidR="005B0494">
        <w:rPr>
          <w:sz w:val="28"/>
          <w:lang w:val="uk-UA"/>
        </w:rPr>
        <w:t>и</w:t>
      </w:r>
      <w:r w:rsidRPr="00AA3A3A">
        <w:rPr>
          <w:sz w:val="28"/>
          <w:lang w:val="uk-UA"/>
        </w:rPr>
        <w:t xml:space="preserve"> Черкаської медичної академії від 02.07.2024 </w:t>
      </w:r>
      <w:r w:rsidR="00FB23CE">
        <w:rPr>
          <w:sz w:val="28"/>
          <w:lang w:val="uk-UA"/>
        </w:rPr>
        <w:br/>
      </w:r>
      <w:r w:rsidRPr="00AA3A3A">
        <w:rPr>
          <w:sz w:val="28"/>
          <w:lang w:val="uk-UA"/>
        </w:rPr>
        <w:t>№ 01-03/140</w:t>
      </w:r>
      <w:r w:rsidR="00964BFA">
        <w:rPr>
          <w:sz w:val="28"/>
          <w:lang w:val="uk-UA"/>
        </w:rPr>
        <w:t xml:space="preserve"> та</w:t>
      </w:r>
      <w:r w:rsidR="005B0494" w:rsidRPr="005B0494">
        <w:rPr>
          <w:lang w:val="uk-UA"/>
        </w:rPr>
        <w:t xml:space="preserve"> </w:t>
      </w:r>
      <w:r w:rsidR="005B0494" w:rsidRPr="005B0494">
        <w:rPr>
          <w:sz w:val="28"/>
          <w:lang w:val="uk-UA"/>
        </w:rPr>
        <w:t xml:space="preserve">від </w:t>
      </w:r>
      <w:r w:rsidR="005B0494">
        <w:rPr>
          <w:sz w:val="28"/>
          <w:lang w:val="uk-UA"/>
        </w:rPr>
        <w:t>13</w:t>
      </w:r>
      <w:r w:rsidR="005B0494" w:rsidRPr="005B0494">
        <w:rPr>
          <w:sz w:val="28"/>
          <w:lang w:val="uk-UA"/>
        </w:rPr>
        <w:t>.0</w:t>
      </w:r>
      <w:r w:rsidR="005B0494">
        <w:rPr>
          <w:sz w:val="28"/>
          <w:lang w:val="uk-UA"/>
        </w:rPr>
        <w:t>8</w:t>
      </w:r>
      <w:r w:rsidR="005B0494" w:rsidRPr="005B0494">
        <w:rPr>
          <w:sz w:val="28"/>
          <w:lang w:val="uk-UA"/>
        </w:rPr>
        <w:t>.2024 № 01-03/14</w:t>
      </w:r>
      <w:r w:rsidR="005B0494">
        <w:rPr>
          <w:sz w:val="28"/>
          <w:lang w:val="uk-UA"/>
        </w:rPr>
        <w:t xml:space="preserve">7, </w:t>
      </w:r>
      <w:r w:rsidRPr="00AA3A3A">
        <w:rPr>
          <w:sz w:val="28"/>
          <w:lang w:val="uk-UA"/>
        </w:rPr>
        <w:t xml:space="preserve"> обласна рада в и р і ш и л а:</w:t>
      </w:r>
    </w:p>
    <w:p w:rsidR="00AA3A3A" w:rsidRPr="00AA3A3A" w:rsidRDefault="00AA3A3A" w:rsidP="00FB23CE">
      <w:pPr>
        <w:spacing w:before="120" w:line="240" w:lineRule="atLeast"/>
        <w:ind w:right="-1" w:firstLine="567"/>
        <w:jc w:val="both"/>
        <w:outlineLvl w:val="0"/>
        <w:rPr>
          <w:sz w:val="28"/>
          <w:lang w:val="uk-UA"/>
        </w:rPr>
      </w:pPr>
    </w:p>
    <w:p w:rsidR="00AA3A3A" w:rsidRPr="00AA3A3A" w:rsidRDefault="00FB23CE" w:rsidP="00FB23CE">
      <w:pPr>
        <w:spacing w:before="120" w:line="240" w:lineRule="atLeast"/>
        <w:ind w:right="-1"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1. </w:t>
      </w:r>
      <w:r w:rsidR="00AA3A3A" w:rsidRPr="00AA3A3A">
        <w:rPr>
          <w:sz w:val="28"/>
          <w:lang w:val="uk-UA"/>
        </w:rPr>
        <w:t>Надати</w:t>
      </w:r>
      <w:r w:rsidR="00893A11">
        <w:rPr>
          <w:sz w:val="28"/>
          <w:lang w:val="uk-UA"/>
        </w:rPr>
        <w:t xml:space="preserve"> Черкаській медичній академії (</w:t>
      </w:r>
      <w:r w:rsidR="00AA3A3A" w:rsidRPr="00AA3A3A">
        <w:rPr>
          <w:sz w:val="28"/>
          <w:lang w:val="uk-UA"/>
        </w:rPr>
        <w:t xml:space="preserve">код ЄДРПОУ 02011686) згоду </w:t>
      </w:r>
      <w:r w:rsidR="00893A11">
        <w:rPr>
          <w:sz w:val="28"/>
          <w:lang w:val="uk-UA"/>
        </w:rPr>
        <w:br/>
      </w:r>
      <w:r w:rsidR="00AA3A3A" w:rsidRPr="00AA3A3A">
        <w:rPr>
          <w:sz w:val="28"/>
          <w:lang w:val="uk-UA"/>
        </w:rPr>
        <w:t xml:space="preserve">на внесення змін до відомостей, що містяться в Єдиному державному реєстрі юридичних осіб, фізичних осіб-підприємців та громадських формувань, </w:t>
      </w:r>
      <w:r w:rsidR="00893A11">
        <w:rPr>
          <w:sz w:val="28"/>
          <w:lang w:val="uk-UA"/>
        </w:rPr>
        <w:br/>
        <w:t xml:space="preserve">в </w:t>
      </w:r>
      <w:r w:rsidR="00AA3A3A" w:rsidRPr="00AA3A3A">
        <w:rPr>
          <w:sz w:val="28"/>
          <w:lang w:val="uk-UA"/>
        </w:rPr>
        <w:t>частині доповнення видів діяльності за КВЕД 85.32 «Професійно-технічна освіта» (другорядний)</w:t>
      </w:r>
      <w:r w:rsidR="00893A11">
        <w:rPr>
          <w:sz w:val="28"/>
          <w:lang w:val="uk-UA"/>
        </w:rPr>
        <w:t>.</w:t>
      </w:r>
    </w:p>
    <w:p w:rsidR="00AA3A3A" w:rsidRPr="00AA3A3A" w:rsidRDefault="00FB23CE" w:rsidP="00FB23CE">
      <w:pPr>
        <w:spacing w:before="120" w:line="240" w:lineRule="atLeast"/>
        <w:ind w:right="-1"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2. </w:t>
      </w:r>
      <w:r w:rsidR="00AA3A3A" w:rsidRPr="00AA3A3A">
        <w:rPr>
          <w:sz w:val="28"/>
          <w:lang w:val="uk-UA"/>
        </w:rPr>
        <w:t>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AA3A3A" w:rsidRPr="00AA3A3A" w:rsidRDefault="00AA3A3A" w:rsidP="00FB23CE">
      <w:pPr>
        <w:spacing w:before="120" w:line="240" w:lineRule="atLeast"/>
        <w:ind w:right="-1" w:firstLine="567"/>
        <w:jc w:val="both"/>
        <w:outlineLvl w:val="0"/>
        <w:rPr>
          <w:sz w:val="28"/>
          <w:lang w:val="uk-UA"/>
        </w:rPr>
      </w:pPr>
    </w:p>
    <w:p w:rsidR="00AA3A3A" w:rsidRPr="00AA3A3A" w:rsidRDefault="00AA3A3A" w:rsidP="00FB23CE">
      <w:pPr>
        <w:spacing w:before="120" w:line="240" w:lineRule="atLeast"/>
        <w:ind w:right="-1" w:firstLine="567"/>
        <w:jc w:val="both"/>
        <w:outlineLvl w:val="0"/>
        <w:rPr>
          <w:sz w:val="28"/>
          <w:lang w:val="uk-UA"/>
        </w:rPr>
      </w:pPr>
    </w:p>
    <w:p w:rsidR="00AA3A3A" w:rsidRPr="00AA3A3A" w:rsidRDefault="00AA3A3A" w:rsidP="00FB23CE">
      <w:pPr>
        <w:spacing w:before="120" w:line="240" w:lineRule="atLeast"/>
        <w:ind w:right="-1" w:firstLine="567"/>
        <w:jc w:val="both"/>
        <w:outlineLvl w:val="0"/>
        <w:rPr>
          <w:sz w:val="28"/>
          <w:lang w:val="uk-UA"/>
        </w:rPr>
      </w:pPr>
    </w:p>
    <w:p w:rsidR="00AA3A3A" w:rsidRPr="00AA3A3A" w:rsidRDefault="00AA3A3A" w:rsidP="00FB23CE">
      <w:pPr>
        <w:spacing w:before="120" w:line="240" w:lineRule="atLeast"/>
        <w:ind w:right="-1" w:firstLine="567"/>
        <w:jc w:val="both"/>
        <w:outlineLvl w:val="0"/>
        <w:rPr>
          <w:sz w:val="28"/>
          <w:lang w:val="uk-UA"/>
        </w:rPr>
      </w:pPr>
    </w:p>
    <w:p w:rsidR="005D5B8D" w:rsidRDefault="00AA3A3A" w:rsidP="00893A11">
      <w:pPr>
        <w:spacing w:before="120" w:line="240" w:lineRule="atLeast"/>
        <w:jc w:val="both"/>
        <w:outlineLvl w:val="0"/>
        <w:rPr>
          <w:sz w:val="28"/>
          <w:lang w:val="uk-UA"/>
        </w:rPr>
      </w:pPr>
      <w:r w:rsidRPr="00AA3A3A">
        <w:rPr>
          <w:sz w:val="28"/>
          <w:lang w:val="uk-UA"/>
        </w:rPr>
        <w:t>Голова</w:t>
      </w:r>
      <w:r w:rsidRPr="00AA3A3A">
        <w:rPr>
          <w:sz w:val="28"/>
          <w:lang w:val="uk-UA"/>
        </w:rPr>
        <w:tab/>
      </w:r>
      <w:r w:rsidRPr="00AA3A3A">
        <w:rPr>
          <w:sz w:val="28"/>
          <w:lang w:val="uk-UA"/>
        </w:rPr>
        <w:tab/>
        <w:t xml:space="preserve">      </w:t>
      </w:r>
      <w:r w:rsidRPr="00AA3A3A">
        <w:rPr>
          <w:sz w:val="28"/>
          <w:lang w:val="uk-UA"/>
        </w:rPr>
        <w:tab/>
      </w:r>
      <w:r w:rsidRPr="00AA3A3A">
        <w:rPr>
          <w:sz w:val="28"/>
          <w:lang w:val="uk-UA"/>
        </w:rPr>
        <w:tab/>
      </w:r>
      <w:r w:rsidRPr="00AA3A3A">
        <w:rPr>
          <w:sz w:val="28"/>
          <w:lang w:val="uk-UA"/>
        </w:rPr>
        <w:tab/>
      </w:r>
      <w:r w:rsidRPr="00AA3A3A">
        <w:rPr>
          <w:sz w:val="28"/>
          <w:lang w:val="uk-UA"/>
        </w:rPr>
        <w:tab/>
      </w:r>
      <w:r w:rsidRPr="00AA3A3A">
        <w:rPr>
          <w:sz w:val="28"/>
          <w:lang w:val="uk-UA"/>
        </w:rPr>
        <w:tab/>
        <w:t xml:space="preserve">              Анатолій ПІДГОРНИЙ</w:t>
      </w:r>
    </w:p>
    <w:p w:rsidR="00007441" w:rsidRPr="005D5B8D" w:rsidRDefault="00007441">
      <w:pPr>
        <w:rPr>
          <w:sz w:val="28"/>
          <w:szCs w:val="28"/>
        </w:rPr>
      </w:pP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97915"/>
    <w:rsid w:val="00497490"/>
    <w:rsid w:val="005B0494"/>
    <w:rsid w:val="005D5B8D"/>
    <w:rsid w:val="0075081E"/>
    <w:rsid w:val="00766EC8"/>
    <w:rsid w:val="00783C48"/>
    <w:rsid w:val="007A1FBA"/>
    <w:rsid w:val="00893A11"/>
    <w:rsid w:val="0093691C"/>
    <w:rsid w:val="00964BFA"/>
    <w:rsid w:val="00AA3A3A"/>
    <w:rsid w:val="00B56F3D"/>
    <w:rsid w:val="00BE23B4"/>
    <w:rsid w:val="00CA5172"/>
    <w:rsid w:val="00D401B8"/>
    <w:rsid w:val="00FB23C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5F2B"/>
  <w15:docId w15:val="{71D35807-05CA-4E57-A4AC-0E15D8C1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5</cp:revision>
  <cp:lastPrinted>2024-09-20T12:31:00Z</cp:lastPrinted>
  <dcterms:created xsi:type="dcterms:W3CDTF">2018-10-08T13:46:00Z</dcterms:created>
  <dcterms:modified xsi:type="dcterms:W3CDTF">2024-09-20T12:31:00Z</dcterms:modified>
</cp:coreProperties>
</file>