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948690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F63C80" w:rsidRDefault="00F63C80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F63C80">
        <w:rPr>
          <w:sz w:val="28"/>
          <w:u w:val="single"/>
          <w:lang w:val="uk-UA"/>
        </w:rPr>
        <w:t>24.01.2025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F63C80">
        <w:rPr>
          <w:sz w:val="28"/>
          <w:u w:val="single"/>
        </w:rPr>
        <w:t xml:space="preserve">№ </w:t>
      </w:r>
      <w:r w:rsidRPr="00F63C80">
        <w:rPr>
          <w:sz w:val="28"/>
          <w:u w:val="single"/>
          <w:lang w:val="uk-UA"/>
        </w:rPr>
        <w:t>27-18/</w:t>
      </w:r>
      <w:r w:rsidRPr="00F63C80">
        <w:rPr>
          <w:sz w:val="28"/>
          <w:u w:val="single"/>
          <w:lang w:val="en-US"/>
        </w:rPr>
        <w:t>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F63C80" w:rsidRPr="00F63C80" w:rsidRDefault="00F63C80" w:rsidP="00F63C80">
      <w:pPr>
        <w:jc w:val="both"/>
        <w:rPr>
          <w:sz w:val="28"/>
          <w:szCs w:val="28"/>
          <w:lang w:val="uk-UA"/>
        </w:rPr>
      </w:pPr>
      <w:r w:rsidRPr="00F63C80">
        <w:rPr>
          <w:sz w:val="28"/>
          <w:szCs w:val="28"/>
          <w:lang w:val="uk-UA"/>
        </w:rPr>
        <w:t xml:space="preserve">Про програму розвитку </w:t>
      </w:r>
    </w:p>
    <w:p w:rsidR="00F63C80" w:rsidRPr="00F63C80" w:rsidRDefault="00F63C80" w:rsidP="00F63C80">
      <w:pPr>
        <w:jc w:val="both"/>
        <w:rPr>
          <w:sz w:val="28"/>
          <w:szCs w:val="28"/>
          <w:lang w:val="uk-UA"/>
        </w:rPr>
      </w:pPr>
      <w:r w:rsidRPr="00F63C80">
        <w:rPr>
          <w:sz w:val="28"/>
          <w:szCs w:val="28"/>
          <w:lang w:val="uk-UA"/>
        </w:rPr>
        <w:t xml:space="preserve">фізичної культури і спорту </w:t>
      </w:r>
    </w:p>
    <w:p w:rsidR="00F63C80" w:rsidRPr="00F63C80" w:rsidRDefault="00F63C80" w:rsidP="00F63C80">
      <w:pPr>
        <w:jc w:val="both"/>
        <w:rPr>
          <w:sz w:val="28"/>
          <w:szCs w:val="28"/>
          <w:lang w:val="uk-UA"/>
        </w:rPr>
      </w:pPr>
      <w:r w:rsidRPr="00F63C80">
        <w:rPr>
          <w:sz w:val="28"/>
          <w:szCs w:val="28"/>
          <w:lang w:val="uk-UA"/>
        </w:rPr>
        <w:t>в області на 2025 – 2029 роки</w:t>
      </w:r>
    </w:p>
    <w:p w:rsidR="00F63C80" w:rsidRPr="00F63C80" w:rsidRDefault="00F63C80" w:rsidP="00F63C80">
      <w:pPr>
        <w:jc w:val="both"/>
        <w:rPr>
          <w:sz w:val="28"/>
          <w:szCs w:val="28"/>
          <w:lang w:val="uk-UA"/>
        </w:rPr>
      </w:pPr>
    </w:p>
    <w:p w:rsidR="00F63C80" w:rsidRPr="00F63C80" w:rsidRDefault="00F63C80" w:rsidP="00F63C80">
      <w:pPr>
        <w:autoSpaceDE w:val="0"/>
        <w:autoSpaceDN w:val="0"/>
        <w:ind w:firstLine="851"/>
        <w:jc w:val="both"/>
        <w:rPr>
          <w:sz w:val="28"/>
          <w:szCs w:val="28"/>
          <w:lang w:val="uk-UA" w:eastAsia="uk-UA"/>
        </w:rPr>
      </w:pPr>
      <w:r w:rsidRPr="00F63C80">
        <w:rPr>
          <w:sz w:val="28"/>
          <w:szCs w:val="28"/>
          <w:lang w:val="uk-UA" w:eastAsia="uk-UA"/>
        </w:rPr>
        <w:t>Відповідно до пункту 16 частини першої статті 43 Закону України ,,Про місцеве самоврядування в Україні“</w:t>
      </w:r>
      <w:bookmarkStart w:id="0" w:name="_GoBack"/>
      <w:bookmarkEnd w:id="0"/>
      <w:r w:rsidRPr="00F63C80">
        <w:rPr>
          <w:sz w:val="28"/>
          <w:szCs w:val="28"/>
          <w:lang w:val="uk-UA" w:eastAsia="uk-UA"/>
        </w:rPr>
        <w:t xml:space="preserve"> обласна рада в и р і ш и л а:</w:t>
      </w:r>
    </w:p>
    <w:p w:rsidR="00F63C80" w:rsidRPr="00F63C80" w:rsidRDefault="00F63C80" w:rsidP="00F63C80">
      <w:pPr>
        <w:autoSpaceDE w:val="0"/>
        <w:autoSpaceDN w:val="0"/>
        <w:ind w:firstLine="851"/>
        <w:jc w:val="both"/>
        <w:rPr>
          <w:sz w:val="28"/>
          <w:szCs w:val="28"/>
          <w:lang w:val="uk-UA" w:eastAsia="uk-UA"/>
        </w:rPr>
      </w:pPr>
    </w:p>
    <w:p w:rsidR="00F63C80" w:rsidRPr="00F63C80" w:rsidRDefault="00F63C80" w:rsidP="00F63C80">
      <w:pPr>
        <w:autoSpaceDE w:val="0"/>
        <w:autoSpaceDN w:val="0"/>
        <w:ind w:firstLine="567"/>
        <w:jc w:val="both"/>
        <w:rPr>
          <w:sz w:val="28"/>
          <w:szCs w:val="28"/>
          <w:lang w:val="uk-UA" w:eastAsia="uk-UA"/>
        </w:rPr>
      </w:pPr>
      <w:r w:rsidRPr="00F63C80">
        <w:rPr>
          <w:sz w:val="28"/>
          <w:szCs w:val="28"/>
          <w:lang w:val="uk-UA" w:eastAsia="uk-UA"/>
        </w:rPr>
        <w:t xml:space="preserve">1. Затвердити програму розвитку фізичної культури і спорту в області </w:t>
      </w:r>
      <w:r w:rsidRPr="00F63C80">
        <w:rPr>
          <w:sz w:val="28"/>
          <w:szCs w:val="28"/>
          <w:lang w:val="uk-UA" w:eastAsia="uk-UA"/>
        </w:rPr>
        <w:br/>
        <w:t>на 2025 – 2029 роки (далі – Програма), що додається.</w:t>
      </w:r>
    </w:p>
    <w:p w:rsidR="00F63C80" w:rsidRPr="00F63C80" w:rsidRDefault="00F63C80" w:rsidP="00F63C80">
      <w:pPr>
        <w:autoSpaceDE w:val="0"/>
        <w:autoSpaceDN w:val="0"/>
        <w:ind w:firstLine="567"/>
        <w:jc w:val="both"/>
        <w:rPr>
          <w:sz w:val="28"/>
          <w:szCs w:val="28"/>
          <w:lang w:val="uk-UA" w:eastAsia="uk-UA"/>
        </w:rPr>
      </w:pPr>
      <w:r w:rsidRPr="00F63C80">
        <w:rPr>
          <w:sz w:val="28"/>
          <w:szCs w:val="28"/>
          <w:lang w:val="uk-UA" w:eastAsia="uk-UA"/>
        </w:rPr>
        <w:t>2. Черкаській обласній державній адміністрації, рекомендувати органам місцевого самоврядування, іншим виконавцям зазначеним у Програмі, забезпечити виконання її заходів.</w:t>
      </w:r>
    </w:p>
    <w:p w:rsidR="00F63C80" w:rsidRPr="00F63C80" w:rsidRDefault="00F63C80" w:rsidP="00F63C80">
      <w:pPr>
        <w:autoSpaceDE w:val="0"/>
        <w:autoSpaceDN w:val="0"/>
        <w:ind w:firstLine="567"/>
        <w:jc w:val="both"/>
        <w:rPr>
          <w:sz w:val="28"/>
          <w:szCs w:val="28"/>
          <w:lang w:val="uk-UA" w:eastAsia="uk-UA"/>
        </w:rPr>
      </w:pPr>
      <w:r w:rsidRPr="00F63C80">
        <w:rPr>
          <w:sz w:val="28"/>
          <w:szCs w:val="28"/>
          <w:lang w:val="uk-UA" w:eastAsia="uk-UA"/>
        </w:rPr>
        <w:t xml:space="preserve">3. Рекомендувати органам місцевого самоврядування розробити </w:t>
      </w:r>
      <w:r w:rsidRPr="00F63C80">
        <w:rPr>
          <w:sz w:val="28"/>
          <w:szCs w:val="28"/>
          <w:lang w:val="uk-UA" w:eastAsia="uk-UA"/>
        </w:rPr>
        <w:br/>
        <w:t>та затвердити відповідні місцеві програми розвитку фізичної культури і спорту на 2025 – 2029 роки та передбачити кошти на реалізацію заходів програм.</w:t>
      </w:r>
    </w:p>
    <w:p w:rsidR="00F63C80" w:rsidRPr="00F63C80" w:rsidRDefault="00F63C80" w:rsidP="00F63C80">
      <w:pPr>
        <w:autoSpaceDE w:val="0"/>
        <w:autoSpaceDN w:val="0"/>
        <w:ind w:firstLine="567"/>
        <w:jc w:val="both"/>
        <w:rPr>
          <w:sz w:val="28"/>
          <w:szCs w:val="28"/>
          <w:lang w:val="uk-UA" w:eastAsia="uk-UA"/>
        </w:rPr>
      </w:pPr>
      <w:r w:rsidRPr="00F63C80">
        <w:rPr>
          <w:sz w:val="28"/>
          <w:szCs w:val="28"/>
          <w:lang w:val="uk-UA" w:eastAsia="uk-UA"/>
        </w:rPr>
        <w:t>4. Контроль за виконанням рішення покласти на постійну комісію обласної ради з питань освіти, науки, культури, молодіжної політики та спорту.</w:t>
      </w:r>
    </w:p>
    <w:p w:rsidR="00F63C80" w:rsidRPr="00F63C80" w:rsidRDefault="00F63C80" w:rsidP="00F63C80">
      <w:pPr>
        <w:jc w:val="both"/>
        <w:rPr>
          <w:strike/>
          <w:sz w:val="28"/>
          <w:szCs w:val="28"/>
          <w:lang w:val="uk-UA"/>
        </w:rPr>
      </w:pPr>
    </w:p>
    <w:p w:rsidR="00F63C80" w:rsidRPr="00F63C80" w:rsidRDefault="00F63C80" w:rsidP="00F63C80">
      <w:pPr>
        <w:jc w:val="both"/>
        <w:rPr>
          <w:strike/>
          <w:sz w:val="28"/>
          <w:szCs w:val="28"/>
          <w:lang w:val="uk-UA"/>
        </w:rPr>
      </w:pPr>
    </w:p>
    <w:p w:rsidR="00F63C80" w:rsidRPr="00F63C80" w:rsidRDefault="00F63C80" w:rsidP="00F63C80">
      <w:pPr>
        <w:jc w:val="both"/>
        <w:rPr>
          <w:strike/>
          <w:sz w:val="28"/>
          <w:szCs w:val="28"/>
          <w:lang w:val="uk-UA"/>
        </w:rPr>
      </w:pPr>
    </w:p>
    <w:p w:rsidR="00F63C80" w:rsidRPr="00F63C80" w:rsidRDefault="00F63C80" w:rsidP="00F63C80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F63C80">
        <w:rPr>
          <w:sz w:val="28"/>
          <w:szCs w:val="28"/>
          <w:lang w:val="uk-UA"/>
        </w:rPr>
        <w:t>Голова</w:t>
      </w:r>
      <w:r w:rsidRPr="00F63C8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Анатолій </w:t>
      </w:r>
      <w:r w:rsidRPr="00F63C80">
        <w:rPr>
          <w:sz w:val="28"/>
          <w:szCs w:val="28"/>
          <w:lang w:val="uk-UA"/>
        </w:rPr>
        <w:t xml:space="preserve">ПІДГОРНИЙ </w:t>
      </w: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F63C8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7A99C"/>
  <w15:docId w15:val="{997FCA42-A0D4-4082-AE32-90212E53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687</Words>
  <Characters>392</Characters>
  <Application>Microsoft Office Word</Application>
  <DocSecurity>0</DocSecurity>
  <Lines>3</Lines>
  <Paragraphs>2</Paragraphs>
  <ScaleCrop>false</ScaleCrop>
  <Company>Grizli777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</cp:revision>
  <dcterms:created xsi:type="dcterms:W3CDTF">2018-10-08T13:46:00Z</dcterms:created>
  <dcterms:modified xsi:type="dcterms:W3CDTF">2025-01-27T10:42:00Z</dcterms:modified>
</cp:coreProperties>
</file>