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805101362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527068" w:rsidRDefault="0052706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527068">
        <w:rPr>
          <w:sz w:val="28"/>
          <w:u w:val="single"/>
          <w:lang w:val="uk-UA"/>
        </w:rPr>
        <w:t>02.04.2025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Pr="00527068">
        <w:rPr>
          <w:sz w:val="28"/>
          <w:u w:val="single"/>
        </w:rPr>
        <w:t>№ 29-2</w:t>
      </w:r>
      <w:r w:rsidRPr="00527068">
        <w:rPr>
          <w:sz w:val="28"/>
          <w:u w:val="single"/>
          <w:lang w:val="uk-UA"/>
        </w:rPr>
        <w:t>/</w:t>
      </w:r>
      <w:r w:rsidRPr="00527068">
        <w:rPr>
          <w:sz w:val="28"/>
          <w:u w:val="single"/>
          <w:lang w:val="en-US"/>
        </w:rPr>
        <w:t>VIII</w:t>
      </w:r>
    </w:p>
    <w:p w:rsidR="00BB39E2" w:rsidRPr="00097E02" w:rsidRDefault="00BB39E2" w:rsidP="00BB39E2">
      <w:pPr>
        <w:pStyle w:val="a3"/>
        <w:spacing w:before="88" w:line="244" w:lineRule="auto"/>
        <w:ind w:right="5669" w:firstLine="26"/>
        <w:jc w:val="both"/>
        <w:rPr>
          <w:sz w:val="16"/>
          <w:szCs w:val="16"/>
        </w:rPr>
      </w:pPr>
      <w:bookmarkStart w:id="0" w:name="_GoBack"/>
      <w:bookmarkEnd w:id="0"/>
    </w:p>
    <w:p w:rsidR="00BB39E2" w:rsidRPr="00097E02" w:rsidRDefault="00BB39E2" w:rsidP="00BB39E2">
      <w:pPr>
        <w:pStyle w:val="a3"/>
        <w:spacing w:before="88" w:line="244" w:lineRule="auto"/>
        <w:ind w:right="5669" w:firstLine="26"/>
        <w:jc w:val="both"/>
      </w:pPr>
      <w:r w:rsidRPr="00097E02">
        <w:t>Про</w:t>
      </w:r>
      <w:r w:rsidRPr="00097E02">
        <w:rPr>
          <w:color w:val="FF0000"/>
        </w:rPr>
        <w:t xml:space="preserve"> </w:t>
      </w:r>
      <w:r w:rsidRPr="00097E02">
        <w:t xml:space="preserve">угоду про передачу коштів позики </w:t>
      </w:r>
    </w:p>
    <w:p w:rsidR="00BB39E2" w:rsidRPr="00097E02" w:rsidRDefault="00BB39E2" w:rsidP="00BB39E2">
      <w:pPr>
        <w:pStyle w:val="a3"/>
        <w:spacing w:before="88" w:line="244" w:lineRule="auto"/>
        <w:ind w:left="116" w:right="5669" w:firstLine="26"/>
        <w:jc w:val="both"/>
        <w:rPr>
          <w:color w:val="FF0000"/>
        </w:rPr>
      </w:pPr>
    </w:p>
    <w:p w:rsidR="00BB39E2" w:rsidRPr="00097E02" w:rsidRDefault="00BB39E2" w:rsidP="00BB39E2">
      <w:pPr>
        <w:pStyle w:val="a5"/>
        <w:ind w:left="0" w:firstLine="709"/>
        <w:jc w:val="both"/>
        <w:rPr>
          <w:sz w:val="28"/>
          <w:szCs w:val="28"/>
        </w:rPr>
      </w:pPr>
      <w:r w:rsidRPr="00097E02">
        <w:rPr>
          <w:sz w:val="28"/>
          <w:szCs w:val="28"/>
        </w:rPr>
        <w:t>Відповідно до пункту 20 частини першої статті 43</w:t>
      </w:r>
      <w:r w:rsidR="00896104" w:rsidRPr="00097E02">
        <w:rPr>
          <w:sz w:val="28"/>
          <w:szCs w:val="28"/>
        </w:rPr>
        <w:t xml:space="preserve"> </w:t>
      </w:r>
      <w:r w:rsidRPr="00097E02">
        <w:rPr>
          <w:sz w:val="28"/>
          <w:szCs w:val="28"/>
        </w:rPr>
        <w:t>Закону України «Про місцеве самоврядування</w:t>
      </w:r>
      <w:r w:rsidRPr="00097E02">
        <w:rPr>
          <w:spacing w:val="1"/>
          <w:sz w:val="28"/>
          <w:szCs w:val="28"/>
        </w:rPr>
        <w:t xml:space="preserve"> </w:t>
      </w:r>
      <w:r w:rsidRPr="00097E02">
        <w:rPr>
          <w:sz w:val="28"/>
          <w:szCs w:val="28"/>
        </w:rPr>
        <w:t>в</w:t>
      </w:r>
      <w:r w:rsidRPr="00097E02">
        <w:rPr>
          <w:spacing w:val="1"/>
          <w:sz w:val="28"/>
          <w:szCs w:val="28"/>
        </w:rPr>
        <w:t xml:space="preserve"> </w:t>
      </w:r>
      <w:r w:rsidRPr="00097E02">
        <w:rPr>
          <w:sz w:val="28"/>
          <w:szCs w:val="28"/>
        </w:rPr>
        <w:t>Україні», враховуючи статтю 75 Бюджетного кодексу України,</w:t>
      </w:r>
      <w:r w:rsidR="0092385D" w:rsidRPr="00097E02">
        <w:rPr>
          <w:sz w:val="28"/>
          <w:szCs w:val="28"/>
        </w:rPr>
        <w:t xml:space="preserve"> рішення обласної ради від 21.06.2024 № 24-16/</w:t>
      </w:r>
      <w:r w:rsidR="0092385D" w:rsidRPr="00097E02">
        <w:rPr>
          <w:sz w:val="28"/>
          <w:szCs w:val="28"/>
          <w:lang w:val="en-US"/>
        </w:rPr>
        <w:t>VIII</w:t>
      </w:r>
      <w:r w:rsidR="0092385D" w:rsidRPr="00097E02">
        <w:rPr>
          <w:sz w:val="28"/>
          <w:szCs w:val="28"/>
        </w:rPr>
        <w:t xml:space="preserve"> «Про делегування функцій замовника будівництва», від 24.01.2025 № 27-12/</w:t>
      </w:r>
      <w:r w:rsidR="0092385D" w:rsidRPr="00097E02">
        <w:rPr>
          <w:sz w:val="28"/>
          <w:szCs w:val="28"/>
          <w:lang w:val="en-US"/>
        </w:rPr>
        <w:t>VIII</w:t>
      </w:r>
      <w:r w:rsidR="0092385D" w:rsidRPr="00097E02">
        <w:rPr>
          <w:sz w:val="28"/>
          <w:szCs w:val="28"/>
        </w:rPr>
        <w:t xml:space="preserve"> «Про надання згоди на проведення капітального ремонту та надання в користування земельної ділянки для забудови (</w:t>
      </w:r>
      <w:proofErr w:type="spellStart"/>
      <w:r w:rsidR="0092385D" w:rsidRPr="00097E02">
        <w:rPr>
          <w:sz w:val="28"/>
          <w:szCs w:val="28"/>
        </w:rPr>
        <w:t>суперфіцій</w:t>
      </w:r>
      <w:proofErr w:type="spellEnd"/>
      <w:r w:rsidR="0092385D" w:rsidRPr="00097E02">
        <w:rPr>
          <w:sz w:val="28"/>
          <w:szCs w:val="28"/>
        </w:rPr>
        <w:t>)»,</w:t>
      </w:r>
      <w:r w:rsidRPr="00097E02">
        <w:rPr>
          <w:sz w:val="28"/>
          <w:szCs w:val="28"/>
        </w:rPr>
        <w:t xml:space="preserve"> розпорядження Черкаської обласної військової адміністрації від 30.12.2024 №663 «Про обласний бюджет Черкаської області на 2025 рік 2310000000 (код бюджету)», листи Черкаської обласної військової адміністрації від 04.02.2025</w:t>
      </w:r>
      <w:r w:rsidR="00097E02">
        <w:rPr>
          <w:sz w:val="28"/>
          <w:szCs w:val="28"/>
        </w:rPr>
        <w:t xml:space="preserve">           </w:t>
      </w:r>
      <w:r w:rsidRPr="00097E02">
        <w:rPr>
          <w:sz w:val="28"/>
          <w:szCs w:val="28"/>
        </w:rPr>
        <w:t xml:space="preserve"> №3218/01/01-58, Департаменту будівництва Черкаської обласної державної адміністрації від 20.01.2025 № 1830/02/02.01-09, обласна</w:t>
      </w:r>
      <w:r w:rsidRPr="00097E02">
        <w:rPr>
          <w:spacing w:val="12"/>
          <w:sz w:val="28"/>
          <w:szCs w:val="28"/>
        </w:rPr>
        <w:t xml:space="preserve"> </w:t>
      </w:r>
      <w:r w:rsidRPr="00097E02">
        <w:rPr>
          <w:sz w:val="28"/>
          <w:szCs w:val="28"/>
        </w:rPr>
        <w:t>рада</w:t>
      </w:r>
      <w:r w:rsidRPr="00097E02">
        <w:rPr>
          <w:spacing w:val="-5"/>
          <w:sz w:val="28"/>
          <w:szCs w:val="28"/>
        </w:rPr>
        <w:t xml:space="preserve"> </w:t>
      </w:r>
      <w:r w:rsidRPr="00097E02">
        <w:rPr>
          <w:sz w:val="28"/>
          <w:szCs w:val="28"/>
        </w:rPr>
        <w:t>вирішила:</w:t>
      </w:r>
    </w:p>
    <w:p w:rsidR="00BB39E2" w:rsidRPr="00097E02" w:rsidRDefault="00BB39E2" w:rsidP="00BB39E2">
      <w:pPr>
        <w:pStyle w:val="a3"/>
        <w:spacing w:before="11"/>
        <w:ind w:firstLine="709"/>
        <w:rPr>
          <w:color w:val="FF0000"/>
          <w:sz w:val="20"/>
          <w:szCs w:val="20"/>
        </w:rPr>
      </w:pPr>
    </w:p>
    <w:p w:rsidR="00BB39E2" w:rsidRPr="00B34859" w:rsidRDefault="00B34859" w:rsidP="00B34859">
      <w:pPr>
        <w:tabs>
          <w:tab w:val="left" w:pos="851"/>
        </w:tabs>
        <w:spacing w:line="244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proofErr w:type="spellStart"/>
      <w:r w:rsidR="00BB39E2" w:rsidRPr="00B34859">
        <w:rPr>
          <w:sz w:val="28"/>
          <w:szCs w:val="28"/>
        </w:rPr>
        <w:t>Визначити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першого</w:t>
      </w:r>
      <w:proofErr w:type="spellEnd"/>
      <w:r w:rsidR="00BB39E2" w:rsidRPr="00B34859">
        <w:rPr>
          <w:sz w:val="28"/>
          <w:szCs w:val="28"/>
        </w:rPr>
        <w:t xml:space="preserve"> заступника </w:t>
      </w:r>
      <w:proofErr w:type="spellStart"/>
      <w:r w:rsidR="00BB39E2" w:rsidRPr="00B34859">
        <w:rPr>
          <w:sz w:val="28"/>
          <w:szCs w:val="28"/>
        </w:rPr>
        <w:t>голови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Черкаської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обласної</w:t>
      </w:r>
      <w:proofErr w:type="spellEnd"/>
      <w:r w:rsidR="00BB39E2" w:rsidRPr="00B34859">
        <w:rPr>
          <w:sz w:val="28"/>
          <w:szCs w:val="28"/>
        </w:rPr>
        <w:t xml:space="preserve"> ради Сущенка Романа </w:t>
      </w:r>
      <w:proofErr w:type="spellStart"/>
      <w:r w:rsidR="00BB39E2" w:rsidRPr="00B34859">
        <w:rPr>
          <w:sz w:val="28"/>
          <w:szCs w:val="28"/>
        </w:rPr>
        <w:t>Володимировича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підписантом</w:t>
      </w:r>
      <w:proofErr w:type="spellEnd"/>
      <w:r w:rsidR="00BB39E2" w:rsidRPr="00B34859">
        <w:rPr>
          <w:sz w:val="28"/>
          <w:szCs w:val="28"/>
        </w:rPr>
        <w:t xml:space="preserve"> угоди про передачу коштів позики для проведення будівельних робіт за робочим проектом «Капітальний ремонт приміщень та сховища № 89047 КНП «Черкаської обласної психіатричної лікарні Черкаської обласної ради», пошкоджених внаслідок військових </w:t>
      </w:r>
      <w:proofErr w:type="spellStart"/>
      <w:r w:rsidR="00BB39E2" w:rsidRPr="00B34859">
        <w:rPr>
          <w:sz w:val="28"/>
          <w:szCs w:val="28"/>
        </w:rPr>
        <w:t>дій</w:t>
      </w:r>
      <w:proofErr w:type="spellEnd"/>
      <w:r w:rsidR="00BB39E2" w:rsidRPr="00B34859">
        <w:rPr>
          <w:sz w:val="28"/>
          <w:szCs w:val="28"/>
        </w:rPr>
        <w:t xml:space="preserve">, </w:t>
      </w:r>
      <w:proofErr w:type="spellStart"/>
      <w:r w:rsidR="00BB39E2" w:rsidRPr="00B34859">
        <w:rPr>
          <w:sz w:val="28"/>
          <w:szCs w:val="28"/>
        </w:rPr>
        <w:t>спричинених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збройною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агресією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російської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федерації</w:t>
      </w:r>
      <w:proofErr w:type="spellEnd"/>
      <w:proofErr w:type="gramStart"/>
      <w:r w:rsidR="00BB39E2" w:rsidRPr="00B34859">
        <w:rPr>
          <w:sz w:val="28"/>
          <w:szCs w:val="28"/>
        </w:rPr>
        <w:t xml:space="preserve">», </w:t>
      </w:r>
      <w:r w:rsidR="00B43684">
        <w:rPr>
          <w:sz w:val="28"/>
          <w:szCs w:val="28"/>
          <w:lang w:val="uk-UA"/>
        </w:rPr>
        <w:t xml:space="preserve">  </w:t>
      </w:r>
      <w:proofErr w:type="gramEnd"/>
      <w:r w:rsidR="00B43684">
        <w:rPr>
          <w:sz w:val="28"/>
          <w:szCs w:val="28"/>
          <w:lang w:val="uk-UA"/>
        </w:rPr>
        <w:t xml:space="preserve">                    </w:t>
      </w:r>
      <w:r w:rsidR="00BB39E2" w:rsidRPr="00B34859">
        <w:rPr>
          <w:sz w:val="28"/>
          <w:szCs w:val="28"/>
        </w:rPr>
        <w:t xml:space="preserve">за </w:t>
      </w:r>
      <w:proofErr w:type="spellStart"/>
      <w:r w:rsidR="00BB39E2" w:rsidRPr="00B34859">
        <w:rPr>
          <w:sz w:val="28"/>
          <w:szCs w:val="28"/>
        </w:rPr>
        <w:t>адресою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вул</w:t>
      </w:r>
      <w:proofErr w:type="spellEnd"/>
      <w:r w:rsidR="00BB39E2" w:rsidRPr="00B34859">
        <w:rPr>
          <w:sz w:val="28"/>
          <w:szCs w:val="28"/>
        </w:rPr>
        <w:t>. Павлова, буд.</w:t>
      </w:r>
      <w:r w:rsidR="0092385D" w:rsidRPr="00B34859">
        <w:rPr>
          <w:sz w:val="28"/>
          <w:szCs w:val="28"/>
        </w:rPr>
        <w:t xml:space="preserve"> </w:t>
      </w:r>
      <w:r w:rsidR="00BB39E2" w:rsidRPr="00B34859">
        <w:rPr>
          <w:sz w:val="28"/>
          <w:szCs w:val="28"/>
        </w:rPr>
        <w:t>46, м. Сміла, Черкаської області» (сторонами якої</w:t>
      </w:r>
      <w:r w:rsidR="00097E02" w:rsidRPr="00B34859">
        <w:rPr>
          <w:sz w:val="28"/>
          <w:szCs w:val="28"/>
        </w:rPr>
        <w:t xml:space="preserve">  </w:t>
      </w:r>
      <w:r w:rsidR="00BB39E2" w:rsidRPr="00B34859">
        <w:rPr>
          <w:sz w:val="28"/>
          <w:szCs w:val="28"/>
        </w:rPr>
        <w:t xml:space="preserve"> </w:t>
      </w:r>
      <w:r w:rsidR="0064404E" w:rsidRPr="00B34859">
        <w:rPr>
          <w:sz w:val="28"/>
          <w:szCs w:val="28"/>
        </w:rPr>
        <w:t xml:space="preserve"> </w:t>
      </w:r>
      <w:r w:rsidR="00BB39E2" w:rsidRPr="00B34859">
        <w:rPr>
          <w:sz w:val="28"/>
          <w:szCs w:val="28"/>
        </w:rPr>
        <w:t xml:space="preserve">є Міністерство фінансів України, Міністерство розвитку громад та територій України, Черкаська обласна рада, Департамент будівництва </w:t>
      </w:r>
      <w:proofErr w:type="spellStart"/>
      <w:r w:rsidR="00BB39E2" w:rsidRPr="00B34859">
        <w:rPr>
          <w:sz w:val="28"/>
          <w:szCs w:val="28"/>
        </w:rPr>
        <w:t>Черкаської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обласної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державної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адміністрації</w:t>
      </w:r>
      <w:proofErr w:type="spellEnd"/>
      <w:r w:rsidR="00BB39E2" w:rsidRPr="00B34859">
        <w:rPr>
          <w:sz w:val="28"/>
          <w:szCs w:val="28"/>
        </w:rPr>
        <w:t xml:space="preserve">), </w:t>
      </w:r>
      <w:proofErr w:type="spellStart"/>
      <w:r w:rsidR="00BB39E2" w:rsidRPr="00B34859">
        <w:rPr>
          <w:sz w:val="28"/>
          <w:szCs w:val="28"/>
        </w:rPr>
        <w:t>далі</w:t>
      </w:r>
      <w:proofErr w:type="spellEnd"/>
      <w:r w:rsidR="00BB39E2" w:rsidRPr="00B34859">
        <w:rPr>
          <w:sz w:val="28"/>
          <w:szCs w:val="28"/>
        </w:rPr>
        <w:t xml:space="preserve"> - угода.</w:t>
      </w:r>
    </w:p>
    <w:p w:rsidR="00BB39E2" w:rsidRPr="00B34859" w:rsidRDefault="00B34859" w:rsidP="00B34859">
      <w:pPr>
        <w:tabs>
          <w:tab w:val="left" w:pos="851"/>
        </w:tabs>
        <w:spacing w:line="244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proofErr w:type="spellStart"/>
      <w:r w:rsidR="00BB39E2" w:rsidRPr="00B34859">
        <w:rPr>
          <w:sz w:val="28"/>
          <w:szCs w:val="28"/>
        </w:rPr>
        <w:t>Після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укладання</w:t>
      </w:r>
      <w:proofErr w:type="spellEnd"/>
      <w:r w:rsidR="00BB39E2" w:rsidRPr="00B34859">
        <w:rPr>
          <w:sz w:val="28"/>
          <w:szCs w:val="28"/>
        </w:rPr>
        <w:t xml:space="preserve"> сторонами угоди Черкаській обласній державній адміністрації забезпечити виконання за рахунок коштів обласного бюджету </w:t>
      </w:r>
      <w:proofErr w:type="spellStart"/>
      <w:r w:rsidR="00BB39E2" w:rsidRPr="00B34859">
        <w:rPr>
          <w:sz w:val="28"/>
          <w:szCs w:val="28"/>
        </w:rPr>
        <w:t>передбачених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угодою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фінансових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зобов’язань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Черкаської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обласної</w:t>
      </w:r>
      <w:proofErr w:type="spellEnd"/>
      <w:r w:rsidR="00BB39E2" w:rsidRPr="00B34859">
        <w:rPr>
          <w:sz w:val="28"/>
          <w:szCs w:val="28"/>
        </w:rPr>
        <w:t xml:space="preserve"> ради.</w:t>
      </w:r>
    </w:p>
    <w:p w:rsidR="00BB39E2" w:rsidRPr="00B34859" w:rsidRDefault="00B34859" w:rsidP="00B34859">
      <w:pPr>
        <w:tabs>
          <w:tab w:val="left" w:pos="851"/>
        </w:tabs>
        <w:spacing w:line="244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 w:rsidR="00BB39E2" w:rsidRPr="00B34859">
        <w:rPr>
          <w:sz w:val="28"/>
          <w:szCs w:val="28"/>
        </w:rPr>
        <w:t xml:space="preserve">Контроль за </w:t>
      </w:r>
      <w:proofErr w:type="spellStart"/>
      <w:r w:rsidR="00BB39E2" w:rsidRPr="00B34859">
        <w:rPr>
          <w:sz w:val="28"/>
          <w:szCs w:val="28"/>
        </w:rPr>
        <w:t>виконанням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рішення</w:t>
      </w:r>
      <w:proofErr w:type="spellEnd"/>
      <w:r w:rsidR="00BB39E2" w:rsidRPr="00B34859">
        <w:rPr>
          <w:sz w:val="28"/>
          <w:szCs w:val="28"/>
        </w:rPr>
        <w:t xml:space="preserve"> </w:t>
      </w:r>
      <w:proofErr w:type="spellStart"/>
      <w:r w:rsidR="00BB39E2" w:rsidRPr="00B34859">
        <w:rPr>
          <w:sz w:val="28"/>
          <w:szCs w:val="28"/>
        </w:rPr>
        <w:t>покласти</w:t>
      </w:r>
      <w:proofErr w:type="spellEnd"/>
      <w:r w:rsidR="00BB39E2" w:rsidRPr="00B34859">
        <w:rPr>
          <w:sz w:val="28"/>
          <w:szCs w:val="28"/>
        </w:rPr>
        <w:t xml:space="preserve"> на постійн</w:t>
      </w:r>
      <w:r w:rsidR="009C599F" w:rsidRPr="00B34859">
        <w:rPr>
          <w:sz w:val="28"/>
          <w:szCs w:val="28"/>
        </w:rPr>
        <w:t>і</w:t>
      </w:r>
      <w:r w:rsidR="00BB39E2" w:rsidRPr="00B34859">
        <w:rPr>
          <w:sz w:val="28"/>
          <w:szCs w:val="28"/>
        </w:rPr>
        <w:t xml:space="preserve"> комісі</w:t>
      </w:r>
      <w:r w:rsidR="009C599F" w:rsidRPr="00B34859">
        <w:rPr>
          <w:sz w:val="28"/>
          <w:szCs w:val="28"/>
        </w:rPr>
        <w:t>ї</w:t>
      </w:r>
      <w:r w:rsidR="00BB39E2" w:rsidRPr="00B34859">
        <w:rPr>
          <w:sz w:val="28"/>
          <w:szCs w:val="28"/>
        </w:rPr>
        <w:t xml:space="preserve"> обласної ради з питань комунальної власності, підприємництва та регуляторної політики</w:t>
      </w:r>
      <w:r w:rsidR="009C599F" w:rsidRPr="00B34859">
        <w:rPr>
          <w:sz w:val="28"/>
          <w:szCs w:val="28"/>
        </w:rPr>
        <w:t xml:space="preserve"> і з </w:t>
      </w:r>
      <w:proofErr w:type="spellStart"/>
      <w:r w:rsidR="009C599F" w:rsidRPr="00B34859">
        <w:rPr>
          <w:sz w:val="28"/>
          <w:szCs w:val="28"/>
        </w:rPr>
        <w:t>питань</w:t>
      </w:r>
      <w:proofErr w:type="spellEnd"/>
      <w:r w:rsidR="009C599F" w:rsidRPr="00B34859">
        <w:rPr>
          <w:sz w:val="28"/>
          <w:szCs w:val="28"/>
        </w:rPr>
        <w:t xml:space="preserve"> </w:t>
      </w:r>
      <w:proofErr w:type="spellStart"/>
      <w:r w:rsidR="009C599F" w:rsidRPr="00B34859">
        <w:rPr>
          <w:sz w:val="28"/>
          <w:szCs w:val="28"/>
        </w:rPr>
        <w:t>соціально-економічного</w:t>
      </w:r>
      <w:proofErr w:type="spellEnd"/>
      <w:r w:rsidR="009C599F" w:rsidRPr="00B34859">
        <w:rPr>
          <w:sz w:val="28"/>
          <w:szCs w:val="28"/>
        </w:rPr>
        <w:t xml:space="preserve"> </w:t>
      </w:r>
      <w:proofErr w:type="spellStart"/>
      <w:r w:rsidR="009C599F" w:rsidRPr="00B34859">
        <w:rPr>
          <w:sz w:val="28"/>
          <w:szCs w:val="28"/>
        </w:rPr>
        <w:t>розвитку</w:t>
      </w:r>
      <w:proofErr w:type="spellEnd"/>
      <w:r w:rsidR="009C599F" w:rsidRPr="00B34859">
        <w:rPr>
          <w:sz w:val="28"/>
          <w:szCs w:val="28"/>
        </w:rPr>
        <w:t xml:space="preserve">, бюджету та </w:t>
      </w:r>
      <w:proofErr w:type="spellStart"/>
      <w:r w:rsidR="009C599F" w:rsidRPr="00B34859">
        <w:rPr>
          <w:sz w:val="28"/>
          <w:szCs w:val="28"/>
        </w:rPr>
        <w:t>фінансів</w:t>
      </w:r>
      <w:proofErr w:type="spellEnd"/>
      <w:r w:rsidR="00BB39E2" w:rsidRPr="00B34859">
        <w:rPr>
          <w:sz w:val="28"/>
          <w:szCs w:val="28"/>
        </w:rPr>
        <w:t>.</w:t>
      </w:r>
    </w:p>
    <w:p w:rsidR="00BB39E2" w:rsidRPr="00097E02" w:rsidRDefault="00BB39E2" w:rsidP="00BB39E2">
      <w:pPr>
        <w:pStyle w:val="a5"/>
        <w:tabs>
          <w:tab w:val="left" w:pos="740"/>
        </w:tabs>
        <w:spacing w:line="244" w:lineRule="auto"/>
        <w:ind w:left="567" w:right="126" w:firstLine="0"/>
        <w:jc w:val="right"/>
        <w:rPr>
          <w:color w:val="FF0000"/>
          <w:sz w:val="28"/>
          <w:szCs w:val="28"/>
        </w:rPr>
      </w:pPr>
    </w:p>
    <w:p w:rsidR="00007441" w:rsidRPr="00097E02" w:rsidRDefault="00BB39E2" w:rsidP="00956E86">
      <w:pPr>
        <w:pStyle w:val="a3"/>
        <w:tabs>
          <w:tab w:val="left" w:pos="6889"/>
        </w:tabs>
        <w:spacing w:before="225"/>
        <w:ind w:right="-426"/>
      </w:pPr>
      <w:r w:rsidRPr="00097E02">
        <w:rPr>
          <w:position w:val="1"/>
        </w:rPr>
        <w:t>Голова</w:t>
      </w:r>
      <w:r w:rsidRPr="00097E02">
        <w:rPr>
          <w:position w:val="1"/>
        </w:rPr>
        <w:tab/>
      </w:r>
      <w:r w:rsidRPr="00097E02">
        <w:t>Анатолій ПІДГОРНИЙ</w:t>
      </w:r>
    </w:p>
    <w:sectPr w:rsidR="00007441" w:rsidRPr="00097E02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D37"/>
    <w:multiLevelType w:val="hybridMultilevel"/>
    <w:tmpl w:val="88F8296C"/>
    <w:lvl w:ilvl="0" w:tplc="0422000F">
      <w:start w:val="1"/>
      <w:numFmt w:val="decimal"/>
      <w:lvlText w:val="%1."/>
      <w:lvlJc w:val="left"/>
      <w:pPr>
        <w:ind w:left="1030" w:hanging="360"/>
      </w:pPr>
    </w:lvl>
    <w:lvl w:ilvl="1" w:tplc="04220019" w:tentative="1">
      <w:start w:val="1"/>
      <w:numFmt w:val="lowerLetter"/>
      <w:lvlText w:val="%2."/>
      <w:lvlJc w:val="left"/>
      <w:pPr>
        <w:ind w:left="1750" w:hanging="360"/>
      </w:pPr>
    </w:lvl>
    <w:lvl w:ilvl="2" w:tplc="0422001B" w:tentative="1">
      <w:start w:val="1"/>
      <w:numFmt w:val="lowerRoman"/>
      <w:lvlText w:val="%3."/>
      <w:lvlJc w:val="right"/>
      <w:pPr>
        <w:ind w:left="2470" w:hanging="180"/>
      </w:pPr>
    </w:lvl>
    <w:lvl w:ilvl="3" w:tplc="0422000F" w:tentative="1">
      <w:start w:val="1"/>
      <w:numFmt w:val="decimal"/>
      <w:lvlText w:val="%4."/>
      <w:lvlJc w:val="left"/>
      <w:pPr>
        <w:ind w:left="3190" w:hanging="360"/>
      </w:pPr>
    </w:lvl>
    <w:lvl w:ilvl="4" w:tplc="04220019" w:tentative="1">
      <w:start w:val="1"/>
      <w:numFmt w:val="lowerLetter"/>
      <w:lvlText w:val="%5."/>
      <w:lvlJc w:val="left"/>
      <w:pPr>
        <w:ind w:left="3910" w:hanging="360"/>
      </w:pPr>
    </w:lvl>
    <w:lvl w:ilvl="5" w:tplc="0422001B" w:tentative="1">
      <w:start w:val="1"/>
      <w:numFmt w:val="lowerRoman"/>
      <w:lvlText w:val="%6."/>
      <w:lvlJc w:val="right"/>
      <w:pPr>
        <w:ind w:left="4630" w:hanging="180"/>
      </w:pPr>
    </w:lvl>
    <w:lvl w:ilvl="6" w:tplc="0422000F" w:tentative="1">
      <w:start w:val="1"/>
      <w:numFmt w:val="decimal"/>
      <w:lvlText w:val="%7."/>
      <w:lvlJc w:val="left"/>
      <w:pPr>
        <w:ind w:left="5350" w:hanging="360"/>
      </w:pPr>
    </w:lvl>
    <w:lvl w:ilvl="7" w:tplc="04220019" w:tentative="1">
      <w:start w:val="1"/>
      <w:numFmt w:val="lowerLetter"/>
      <w:lvlText w:val="%8."/>
      <w:lvlJc w:val="left"/>
      <w:pPr>
        <w:ind w:left="6070" w:hanging="360"/>
      </w:pPr>
    </w:lvl>
    <w:lvl w:ilvl="8" w:tplc="0422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097E02"/>
    <w:rsid w:val="00211C25"/>
    <w:rsid w:val="002E3B24"/>
    <w:rsid w:val="0030133B"/>
    <w:rsid w:val="00397915"/>
    <w:rsid w:val="00497490"/>
    <w:rsid w:val="00527068"/>
    <w:rsid w:val="005D5B8D"/>
    <w:rsid w:val="0064404E"/>
    <w:rsid w:val="0075081E"/>
    <w:rsid w:val="00766EC8"/>
    <w:rsid w:val="007A1FBA"/>
    <w:rsid w:val="00896104"/>
    <w:rsid w:val="0092385D"/>
    <w:rsid w:val="0093691C"/>
    <w:rsid w:val="00956E86"/>
    <w:rsid w:val="009C599F"/>
    <w:rsid w:val="00B34859"/>
    <w:rsid w:val="00B43684"/>
    <w:rsid w:val="00B56F3D"/>
    <w:rsid w:val="00BB39E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1716-6FEB-465D-B0FF-28FA6552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"/>
    <w:basedOn w:val="a"/>
    <w:link w:val="a4"/>
    <w:uiPriority w:val="1"/>
    <w:qFormat/>
    <w:rsid w:val="00BB39E2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BB39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BB39E2"/>
    <w:pPr>
      <w:widowControl w:val="0"/>
      <w:autoSpaceDE w:val="0"/>
      <w:autoSpaceDN w:val="0"/>
      <w:ind w:left="959" w:hanging="283"/>
    </w:pPr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348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11</cp:revision>
  <cp:lastPrinted>2025-04-02T09:16:00Z</cp:lastPrinted>
  <dcterms:created xsi:type="dcterms:W3CDTF">2018-10-08T13:46:00Z</dcterms:created>
  <dcterms:modified xsi:type="dcterms:W3CDTF">2025-04-02T09:16:00Z</dcterms:modified>
</cp:coreProperties>
</file>