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64" w:rsidRDefault="00793F64" w:rsidP="00E603B1">
      <w:pPr>
        <w:jc w:val="center"/>
        <w:rPr>
          <w:sz w:val="32"/>
        </w:rPr>
      </w:pPr>
      <w:r w:rsidRPr="004730A1">
        <w:rPr>
          <w:rFonts w:ascii="UkrainianPeterburg" w:hAnsi="UkrainianPeterburg"/>
          <w:b/>
          <w:sz w:val="10"/>
        </w:rPr>
        <w:object w:dxaOrig="108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6" o:title=""/>
          </v:shape>
          <o:OLEObject Type="Embed" ProgID="Word.Picture.8" ShapeID="_x0000_i1025" DrawAspect="Content" ObjectID="_1681719410" r:id="rId7"/>
        </w:object>
      </w:r>
    </w:p>
    <w:p w:rsidR="00793F64" w:rsidRDefault="00793F64" w:rsidP="00793F64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ЧЕРКАСЬКА ОБЛАСНА РАДА</w:t>
      </w:r>
    </w:p>
    <w:p w:rsidR="00793F64" w:rsidRDefault="00793F64" w:rsidP="00793F64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793F64" w:rsidRDefault="00793F64" w:rsidP="00793F64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793F64" w:rsidRPr="001C698D" w:rsidRDefault="001C698D" w:rsidP="00793F64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1C698D">
        <w:rPr>
          <w:sz w:val="28"/>
          <w:u w:val="single"/>
          <w:lang w:val="uk-UA"/>
        </w:rPr>
        <w:t>23.04.2021</w:t>
      </w:r>
      <w:r w:rsidR="00793F64">
        <w:rPr>
          <w:sz w:val="28"/>
        </w:rPr>
        <w:t xml:space="preserve">                                                          </w:t>
      </w:r>
      <w:r>
        <w:rPr>
          <w:sz w:val="28"/>
        </w:rPr>
        <w:t xml:space="preserve">                   </w:t>
      </w:r>
      <w:r w:rsidRPr="001C698D">
        <w:rPr>
          <w:sz w:val="28"/>
          <w:u w:val="single"/>
        </w:rPr>
        <w:t xml:space="preserve">№ </w:t>
      </w:r>
      <w:r w:rsidRPr="001C698D">
        <w:rPr>
          <w:sz w:val="28"/>
          <w:u w:val="single"/>
          <w:lang w:val="uk-UA"/>
        </w:rPr>
        <w:t>6-1/VIII</w:t>
      </w:r>
    </w:p>
    <w:p w:rsidR="00542830" w:rsidRDefault="00542830" w:rsidP="00E603B1">
      <w:pPr>
        <w:jc w:val="right"/>
        <w:outlineLvl w:val="0"/>
        <w:rPr>
          <w:sz w:val="28"/>
          <w:szCs w:val="28"/>
          <w:lang w:val="uk-UA"/>
        </w:rPr>
      </w:pPr>
    </w:p>
    <w:p w:rsidR="00542830" w:rsidRDefault="00542830" w:rsidP="00542830">
      <w:pPr>
        <w:outlineLvl w:val="0"/>
        <w:rPr>
          <w:sz w:val="28"/>
          <w:szCs w:val="28"/>
          <w:lang w:val="uk-UA"/>
        </w:rPr>
      </w:pPr>
    </w:p>
    <w:p w:rsidR="00542830" w:rsidRDefault="00542830" w:rsidP="005428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прийняття і передачу майна</w:t>
      </w:r>
    </w:p>
    <w:p w:rsidR="00542830" w:rsidRDefault="00542830" w:rsidP="005428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комунальної власності</w:t>
      </w:r>
    </w:p>
    <w:p w:rsidR="00542830" w:rsidRDefault="00542830" w:rsidP="00542830">
      <w:pPr>
        <w:jc w:val="both"/>
        <w:rPr>
          <w:sz w:val="28"/>
          <w:szCs w:val="28"/>
          <w:lang w:val="uk-UA"/>
        </w:rPr>
      </w:pPr>
    </w:p>
    <w:p w:rsidR="00542830" w:rsidRDefault="00542830" w:rsidP="00542830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br/>
        <w:t>"Про місцеве самоврядування в Україні"</w:t>
      </w:r>
      <w:r>
        <w:rPr>
          <w:rStyle w:val="rvts9"/>
          <w:bCs/>
          <w:sz w:val="28"/>
          <w:szCs w:val="28"/>
          <w:shd w:val="clear" w:color="auto" w:fill="FFFFFF"/>
          <w:lang w:val="uk-UA"/>
        </w:rPr>
        <w:t>,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 рішення обласної ради від 16.12.2016 № 10-18/VIІ "Про управління суб’єктами та об’єктами спільної власності територіальних громад сіл, селищ, міст Черкаської області",</w:t>
      </w:r>
      <w:r>
        <w:rPr>
          <w:sz w:val="28"/>
          <w:szCs w:val="28"/>
          <w:lang w:val="uk-UA"/>
        </w:rPr>
        <w:br/>
        <w:t>від 12.06.2020 № 37-11/VIІ "Про Перелік суб’єктів господарювання та об’єктів спільної власності територіальних громад сіл, селищ, міст Черкаської області",</w:t>
      </w:r>
      <w:r>
        <w:rPr>
          <w:sz w:val="28"/>
          <w:szCs w:val="28"/>
          <w:lang w:val="uk-UA"/>
        </w:rPr>
        <w:br/>
        <w:t>від 20.12.2019 № 34-31/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"Про затвердження Положення про порядок передачі об’єктів права спільної власності територіальних громад сіл, селищ, міст Черкаської області", </w:t>
      </w:r>
      <w:proofErr w:type="spellStart"/>
      <w:r>
        <w:rPr>
          <w:sz w:val="28"/>
          <w:szCs w:val="28"/>
          <w:lang w:val="uk-UA"/>
        </w:rPr>
        <w:t>Ладижинської</w:t>
      </w:r>
      <w:proofErr w:type="spellEnd"/>
      <w:r>
        <w:rPr>
          <w:sz w:val="28"/>
          <w:szCs w:val="28"/>
          <w:lang w:val="uk-UA"/>
        </w:rPr>
        <w:t xml:space="preserve"> сільської ради Уманського району Черкаської області від 21.02.2020 № 13-11/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"Про передачу на баланс комунального некомерційного підприємства "Обласний центр екстреної медичної допомоги та медицини катастроф Черкаської обласної ради" автомобіля УАЗ санітарний", Корсунь-Шевченківської міської ради від 29.03.2021 № 5-14/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"Про надання згоди на отримання Системи ультразвукової діагностичної </w:t>
      </w:r>
      <w:proofErr w:type="spellStart"/>
      <w:r>
        <w:rPr>
          <w:sz w:val="28"/>
          <w:szCs w:val="28"/>
          <w:lang w:val="en-US"/>
        </w:rPr>
        <w:t>MyLabSigma</w:t>
      </w:r>
      <w:proofErr w:type="spellEnd"/>
      <w:r>
        <w:rPr>
          <w:sz w:val="28"/>
          <w:szCs w:val="28"/>
          <w:lang w:val="uk-UA"/>
        </w:rPr>
        <w:t xml:space="preserve"> та системи рентгенівської діагностичної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Oriental</w:t>
      </w:r>
      <w:r>
        <w:rPr>
          <w:sz w:val="28"/>
          <w:szCs w:val="28"/>
          <w:lang w:val="uk-UA"/>
        </w:rPr>
        <w:t xml:space="preserve"> 1000 МС Комунального некомерційного підприємства «Корсунь-Шевченківська багатопрофільна лікарня» Корсунь-Шевченківської міської ради", Уманської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скликання від 29.03.2021 № 81-11/8 "Про надання згоди на прийняття виробів медичного призначення у власність Уманської міської територіальної громади", Звенигородської міської ради від 29.03.2021 № 7-9 "Про надання згоди                           КНП «Звенигородська БЛІЛ» на прийняття медичного обладнання", Черкаської міської ради від 06.04.2021 № 5-23 "Про надання згоди на безоплатне прийняття майна в комунальну власність територіальної громади міста Черкаси (система ультразвукова діагностична)", </w:t>
      </w:r>
      <w:proofErr w:type="spellStart"/>
      <w:r>
        <w:rPr>
          <w:sz w:val="28"/>
          <w:szCs w:val="28"/>
          <w:lang w:val="uk-UA"/>
        </w:rPr>
        <w:t>Золотоніської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r w:rsidR="001B72BE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>від 23.03.2021 № 5-26/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"Про погодження передачі медичного устаткування на баланс комунального некомерційного підприємства "</w:t>
      </w:r>
      <w:proofErr w:type="spellStart"/>
      <w:r>
        <w:rPr>
          <w:sz w:val="28"/>
          <w:szCs w:val="28"/>
          <w:lang w:val="uk-UA"/>
        </w:rPr>
        <w:t>Золотоніська</w:t>
      </w:r>
      <w:proofErr w:type="spellEnd"/>
      <w:r>
        <w:rPr>
          <w:sz w:val="28"/>
          <w:szCs w:val="28"/>
          <w:lang w:val="uk-UA"/>
        </w:rPr>
        <w:t xml:space="preserve"> багатопрофільна лікарня" </w:t>
      </w:r>
      <w:proofErr w:type="spellStart"/>
      <w:r>
        <w:rPr>
          <w:sz w:val="28"/>
          <w:szCs w:val="28"/>
          <w:lang w:val="uk-UA"/>
        </w:rPr>
        <w:t>Золотоніської</w:t>
      </w:r>
      <w:proofErr w:type="spellEnd"/>
      <w:r>
        <w:rPr>
          <w:sz w:val="28"/>
          <w:szCs w:val="28"/>
          <w:lang w:val="uk-UA"/>
        </w:rPr>
        <w:t xml:space="preserve"> міської ради", Канівської міської ради від 23.03.2021 №4-140 "Про надання дозволу на безкоштовне отримання медичного обладнання системи ультразвукової діагностичної", Смілянської </w:t>
      </w:r>
      <w:r>
        <w:rPr>
          <w:sz w:val="28"/>
          <w:szCs w:val="28"/>
          <w:lang w:val="uk-UA"/>
        </w:rPr>
        <w:lastRenderedPageBreak/>
        <w:t>міської ради від 14.04.2021 № 12-1/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"Про надання згоди на прийняття на баланс КНП "Смілянська міська лікарня" Смілянської міської ради основного засобу", </w:t>
      </w:r>
      <w:proofErr w:type="spellStart"/>
      <w:r>
        <w:rPr>
          <w:sz w:val="28"/>
          <w:szCs w:val="28"/>
          <w:lang w:val="uk-UA"/>
        </w:rPr>
        <w:t>Лисянської</w:t>
      </w:r>
      <w:proofErr w:type="spellEnd"/>
      <w:r>
        <w:rPr>
          <w:sz w:val="28"/>
          <w:szCs w:val="28"/>
          <w:lang w:val="uk-UA"/>
        </w:rPr>
        <w:t xml:space="preserve"> селищної ради від 14.04.2021 "Про прийняття кисневих концентраторів у комунальну власність та передачу в оперативне управління з правом </w:t>
      </w:r>
      <w:proofErr w:type="spellStart"/>
      <w:r>
        <w:rPr>
          <w:sz w:val="28"/>
          <w:szCs w:val="28"/>
          <w:lang w:val="uk-UA"/>
        </w:rPr>
        <w:t>балансоутримання</w:t>
      </w:r>
      <w:proofErr w:type="spellEnd"/>
      <w:r>
        <w:rPr>
          <w:sz w:val="28"/>
          <w:szCs w:val="28"/>
          <w:lang w:val="uk-UA"/>
        </w:rPr>
        <w:t xml:space="preserve"> КНП «</w:t>
      </w:r>
      <w:proofErr w:type="spellStart"/>
      <w:r>
        <w:rPr>
          <w:sz w:val="28"/>
          <w:szCs w:val="28"/>
          <w:lang w:val="uk-UA"/>
        </w:rPr>
        <w:t>Лисянська</w:t>
      </w:r>
      <w:proofErr w:type="spellEnd"/>
      <w:r>
        <w:rPr>
          <w:sz w:val="28"/>
          <w:szCs w:val="28"/>
          <w:lang w:val="uk-UA"/>
        </w:rPr>
        <w:t xml:space="preserve"> територіальна лікарня» </w:t>
      </w:r>
      <w:proofErr w:type="spellStart"/>
      <w:r>
        <w:rPr>
          <w:sz w:val="28"/>
          <w:szCs w:val="28"/>
          <w:lang w:val="uk-UA"/>
        </w:rPr>
        <w:t>Лисянської</w:t>
      </w:r>
      <w:proofErr w:type="spellEnd"/>
      <w:r>
        <w:rPr>
          <w:sz w:val="28"/>
          <w:szCs w:val="28"/>
          <w:lang w:val="uk-UA"/>
        </w:rPr>
        <w:t xml:space="preserve"> селищної ради Черкаської області", листи Управління охорони здоров’я Черкаської обласної державної адміністрації від 13.08.2020 № 3203/02/12-01-18, від 10.03.2021 № 1070/02/12-01-18, від 07.04.2021 № 1513/02/12-01-18, </w:t>
      </w:r>
      <w:r w:rsidR="001B72BE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від 05.04.2021 № 1471/02/12-01-18, від 31.03.2021 № 1376/02/12-01-18, </w:t>
      </w:r>
      <w:r w:rsidR="001B72BE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від 01.04.2021 № 1392/02/12-01-18, від 15.04.2021 № 1640/02/12-01-18, </w:t>
      </w:r>
      <w:r w:rsidR="001B72BE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від 15.04.2021 № 1644/02/12-01-18, </w:t>
      </w:r>
      <w:proofErr w:type="spellStart"/>
      <w:r>
        <w:rPr>
          <w:sz w:val="28"/>
          <w:szCs w:val="28"/>
          <w:lang w:val="uk-UA"/>
        </w:rPr>
        <w:t>Ладижинської</w:t>
      </w:r>
      <w:proofErr w:type="spellEnd"/>
      <w:r>
        <w:rPr>
          <w:sz w:val="28"/>
          <w:szCs w:val="28"/>
          <w:lang w:val="uk-UA"/>
        </w:rPr>
        <w:t xml:space="preserve"> сільської ради Уманського району Черкаської області від 18.02.2021 № 105/02-25, комунального некомерційного підприємства "Обласний центр екстреної медичної допомоги та медицини катастроф Черкаської обласної ради" від 27.07.2020 № 1000, </w:t>
      </w:r>
      <w:r w:rsidR="001B72BE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від 03.08.2020 № 1021, комунального некомерційного підприємства "Черкаська обласна лікарня Черкаської обласної ради" від 04.03.2021 № 01-30/542, обласна рада   в и р і ш и л а:</w:t>
      </w:r>
    </w:p>
    <w:p w:rsidR="00542830" w:rsidRDefault="00542830" w:rsidP="00542830">
      <w:pPr>
        <w:jc w:val="both"/>
        <w:rPr>
          <w:sz w:val="28"/>
          <w:szCs w:val="28"/>
          <w:lang w:val="uk-UA"/>
        </w:rPr>
      </w:pPr>
    </w:p>
    <w:p w:rsidR="00542830" w:rsidRDefault="00542830" w:rsidP="0054283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Прийняти із комунальної власності </w:t>
      </w:r>
      <w:proofErr w:type="spellStart"/>
      <w:r>
        <w:rPr>
          <w:sz w:val="28"/>
          <w:szCs w:val="28"/>
          <w:lang w:val="uk-UA"/>
        </w:rPr>
        <w:t>Ладижинської</w:t>
      </w:r>
      <w:proofErr w:type="spellEnd"/>
      <w:r>
        <w:rPr>
          <w:sz w:val="28"/>
          <w:szCs w:val="28"/>
          <w:lang w:val="uk-UA"/>
        </w:rPr>
        <w:t xml:space="preserve"> сільської ради Уманського району Черкаської області з балансу </w:t>
      </w:r>
      <w:proofErr w:type="spellStart"/>
      <w:r>
        <w:rPr>
          <w:sz w:val="28"/>
          <w:szCs w:val="28"/>
          <w:lang w:val="uk-UA"/>
        </w:rPr>
        <w:t>Ладижинської</w:t>
      </w:r>
      <w:proofErr w:type="spellEnd"/>
      <w:r>
        <w:rPr>
          <w:sz w:val="28"/>
          <w:szCs w:val="28"/>
          <w:lang w:val="uk-UA"/>
        </w:rPr>
        <w:t xml:space="preserve"> сільської ради у спільну власність територіальних громад сіл, селищ, міст Черкаської області на баланс комунального некомерційного підприємства "Обласний центр екстреної медичної допомоги та медицини катастроф Черкаської обласної ради" автомобіль марки </w:t>
      </w:r>
      <w:proofErr w:type="spellStart"/>
      <w:r>
        <w:rPr>
          <w:sz w:val="28"/>
          <w:szCs w:val="28"/>
          <w:lang w:val="en-US"/>
        </w:rPr>
        <w:t>Krasz</w:t>
      </w:r>
      <w:proofErr w:type="spellEnd"/>
      <w:r>
        <w:rPr>
          <w:sz w:val="28"/>
          <w:szCs w:val="28"/>
          <w:lang w:val="uk-UA"/>
        </w:rPr>
        <w:t xml:space="preserve">, тип легковий-спеціалізований меддопомога-В, реєстраційний номер СА 8239 НХ, номер шасі (кузова, рами)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  <w:lang w:val="en-US"/>
        </w:rPr>
        <w:t>XU</w:t>
      </w:r>
      <w:r>
        <w:rPr>
          <w:sz w:val="28"/>
          <w:szCs w:val="28"/>
          <w:lang w:val="uk-UA"/>
        </w:rPr>
        <w:t>37</w:t>
      </w:r>
      <w:r>
        <w:rPr>
          <w:sz w:val="28"/>
          <w:szCs w:val="28"/>
          <w:lang w:val="en-US"/>
        </w:rPr>
        <w:t>ZC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lang w:val="uk-UA"/>
        </w:rPr>
        <w:t>0009063 ХТТ374195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uk-UA"/>
        </w:rPr>
        <w:t>1202093, 2019 року випуску, первісною вартістю 512 500,00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(п’ятсот дванадцять тисяч п’ятсот гривень 00 копійок), залишковою вартістю 512 500,00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(п’ятсот дванадцять тисяч п’ятсот гривень 00 копійок);</w:t>
      </w:r>
    </w:p>
    <w:p w:rsidR="00542830" w:rsidRDefault="00542830" w:rsidP="00542830">
      <w:pPr>
        <w:ind w:firstLine="709"/>
        <w:jc w:val="both"/>
        <w:rPr>
          <w:sz w:val="28"/>
          <w:szCs w:val="28"/>
          <w:lang w:val="uk-UA"/>
        </w:rPr>
      </w:pPr>
    </w:p>
    <w:p w:rsidR="00542830" w:rsidRDefault="00542830" w:rsidP="0054283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Передати:</w:t>
      </w:r>
    </w:p>
    <w:p w:rsidR="00542830" w:rsidRDefault="00542830" w:rsidP="0054283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зі спільної власності територіальних громад сіл, селищ, міст Черкаської області з балансу Управління охорони здоров’я Черкаської обласної державної адміністрації на баланс комунального некомерційного підприємства "Черкаська обласна лікарня Черкаської обласної ради" – систему ультразвукової діагностичної </w:t>
      </w:r>
      <w:proofErr w:type="spellStart"/>
      <w:r>
        <w:rPr>
          <w:sz w:val="28"/>
          <w:szCs w:val="28"/>
          <w:lang w:val="en-US"/>
        </w:rPr>
        <w:t>MyLab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Sigma</w:t>
      </w:r>
      <w:r>
        <w:rPr>
          <w:sz w:val="28"/>
          <w:szCs w:val="28"/>
          <w:lang w:val="uk-UA"/>
        </w:rPr>
        <w:t xml:space="preserve"> у складі: АС2541 </w:t>
      </w:r>
      <w:proofErr w:type="spellStart"/>
      <w:r>
        <w:rPr>
          <w:sz w:val="28"/>
          <w:szCs w:val="28"/>
          <w:lang w:val="uk-UA"/>
        </w:rPr>
        <w:t>конвексного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iQProbe</w:t>
      </w:r>
      <w:proofErr w:type="spellEnd"/>
      <w:r>
        <w:rPr>
          <w:sz w:val="28"/>
          <w:szCs w:val="28"/>
          <w:lang w:val="uk-UA"/>
        </w:rPr>
        <w:t xml:space="preserve"> Датчика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uk-UA"/>
        </w:rPr>
        <w:t xml:space="preserve">3-11 лінійного </w:t>
      </w:r>
      <w:proofErr w:type="spellStart"/>
      <w:r>
        <w:rPr>
          <w:sz w:val="28"/>
          <w:szCs w:val="28"/>
          <w:lang w:val="en-US"/>
        </w:rPr>
        <w:t>iQProbe</w:t>
      </w:r>
      <w:proofErr w:type="spellEnd"/>
      <w:r>
        <w:rPr>
          <w:sz w:val="28"/>
          <w:szCs w:val="28"/>
          <w:lang w:val="uk-UA"/>
        </w:rPr>
        <w:t xml:space="preserve"> Датчика </w:t>
      </w:r>
      <w:r>
        <w:rPr>
          <w:sz w:val="28"/>
          <w:szCs w:val="28"/>
          <w:lang w:val="en-US"/>
        </w:rPr>
        <w:t>SP</w:t>
      </w:r>
      <w:r>
        <w:rPr>
          <w:sz w:val="28"/>
          <w:szCs w:val="28"/>
          <w:lang w:val="uk-UA"/>
        </w:rPr>
        <w:t xml:space="preserve">2730 </w:t>
      </w:r>
      <w:proofErr w:type="spellStart"/>
      <w:r>
        <w:rPr>
          <w:sz w:val="28"/>
          <w:szCs w:val="28"/>
          <w:lang w:val="uk-UA"/>
        </w:rPr>
        <w:t>фазованого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iQProbe</w:t>
      </w:r>
      <w:proofErr w:type="spellEnd"/>
      <w:r>
        <w:rPr>
          <w:sz w:val="28"/>
          <w:szCs w:val="28"/>
          <w:lang w:val="uk-UA"/>
        </w:rPr>
        <w:t xml:space="preserve"> регульованого по висоті візок для  </w:t>
      </w:r>
      <w:proofErr w:type="spellStart"/>
      <w:r>
        <w:rPr>
          <w:sz w:val="28"/>
          <w:szCs w:val="28"/>
          <w:lang w:val="en-US"/>
        </w:rPr>
        <w:t>MyLab</w:t>
      </w:r>
      <w:proofErr w:type="spellEnd"/>
      <w:r>
        <w:rPr>
          <w:sz w:val="28"/>
          <w:szCs w:val="28"/>
          <w:lang w:val="uk-UA"/>
        </w:rPr>
        <w:t>, кількістю 1 одиниця, первісною вартістю 1 775 000,00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(один мільйон сімсот сімдесят п’ять тисяч гривень 00 копійок);</w:t>
      </w:r>
    </w:p>
    <w:p w:rsidR="00542830" w:rsidRDefault="00542830" w:rsidP="0054283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зі спільної власності територіальних громад сіл, селищ, міст Черкаської області з балансу Управління охорони здоров’я Черкаської обласної державної адміністрації у власність </w:t>
      </w:r>
      <w:proofErr w:type="spellStart"/>
      <w:r>
        <w:rPr>
          <w:sz w:val="28"/>
          <w:szCs w:val="28"/>
          <w:lang w:val="uk-UA"/>
        </w:rPr>
        <w:t>Золотоніської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  на баланс комунального некомерційного підприємства "</w:t>
      </w:r>
      <w:proofErr w:type="spellStart"/>
      <w:r>
        <w:rPr>
          <w:sz w:val="28"/>
          <w:szCs w:val="28"/>
          <w:lang w:val="uk-UA"/>
        </w:rPr>
        <w:t>Золотоніська</w:t>
      </w:r>
      <w:proofErr w:type="spellEnd"/>
      <w:r>
        <w:rPr>
          <w:sz w:val="28"/>
          <w:szCs w:val="28"/>
          <w:lang w:val="uk-UA"/>
        </w:rPr>
        <w:t xml:space="preserve"> багатопрофільна лікарня" </w:t>
      </w:r>
      <w:proofErr w:type="spellStart"/>
      <w:r>
        <w:rPr>
          <w:sz w:val="28"/>
          <w:szCs w:val="28"/>
          <w:lang w:val="uk-UA"/>
        </w:rPr>
        <w:t>Золотоніської</w:t>
      </w:r>
      <w:proofErr w:type="spellEnd"/>
      <w:r>
        <w:rPr>
          <w:sz w:val="28"/>
          <w:szCs w:val="28"/>
          <w:lang w:val="uk-UA"/>
        </w:rPr>
        <w:t xml:space="preserve"> міської ради – систему ультразвукової </w:t>
      </w:r>
      <w:r>
        <w:rPr>
          <w:sz w:val="28"/>
          <w:szCs w:val="28"/>
          <w:lang w:val="uk-UA"/>
        </w:rPr>
        <w:lastRenderedPageBreak/>
        <w:t xml:space="preserve">діагностичної </w:t>
      </w:r>
      <w:proofErr w:type="spellStart"/>
      <w:r>
        <w:rPr>
          <w:sz w:val="28"/>
          <w:szCs w:val="28"/>
          <w:lang w:val="en-US"/>
        </w:rPr>
        <w:t>MyLab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Sigma</w:t>
      </w:r>
      <w:r>
        <w:rPr>
          <w:sz w:val="28"/>
          <w:szCs w:val="28"/>
          <w:lang w:val="uk-UA"/>
        </w:rPr>
        <w:t xml:space="preserve"> у складі: АС2541 </w:t>
      </w:r>
      <w:proofErr w:type="spellStart"/>
      <w:r>
        <w:rPr>
          <w:sz w:val="28"/>
          <w:szCs w:val="28"/>
          <w:lang w:val="uk-UA"/>
        </w:rPr>
        <w:t>конвексного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iQProbe</w:t>
      </w:r>
      <w:proofErr w:type="spellEnd"/>
      <w:r>
        <w:rPr>
          <w:sz w:val="28"/>
          <w:szCs w:val="28"/>
          <w:lang w:val="uk-UA"/>
        </w:rPr>
        <w:t xml:space="preserve"> Датчика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uk-UA"/>
        </w:rPr>
        <w:t xml:space="preserve">3-11 лінійного </w:t>
      </w:r>
      <w:proofErr w:type="spellStart"/>
      <w:r>
        <w:rPr>
          <w:sz w:val="28"/>
          <w:szCs w:val="28"/>
          <w:lang w:val="en-US"/>
        </w:rPr>
        <w:t>iQProbe</w:t>
      </w:r>
      <w:proofErr w:type="spellEnd"/>
      <w:r>
        <w:rPr>
          <w:sz w:val="28"/>
          <w:szCs w:val="28"/>
          <w:lang w:val="uk-UA"/>
        </w:rPr>
        <w:t xml:space="preserve"> Датчика </w:t>
      </w:r>
      <w:r>
        <w:rPr>
          <w:sz w:val="28"/>
          <w:szCs w:val="28"/>
          <w:lang w:val="en-US"/>
        </w:rPr>
        <w:t>SP</w:t>
      </w:r>
      <w:r>
        <w:rPr>
          <w:sz w:val="28"/>
          <w:szCs w:val="28"/>
          <w:lang w:val="uk-UA"/>
        </w:rPr>
        <w:t xml:space="preserve">2730 </w:t>
      </w:r>
      <w:proofErr w:type="spellStart"/>
      <w:r>
        <w:rPr>
          <w:sz w:val="28"/>
          <w:szCs w:val="28"/>
          <w:lang w:val="uk-UA"/>
        </w:rPr>
        <w:t>фазованого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iQProbe</w:t>
      </w:r>
      <w:proofErr w:type="spellEnd"/>
      <w:r>
        <w:rPr>
          <w:sz w:val="28"/>
          <w:szCs w:val="28"/>
          <w:lang w:val="uk-UA"/>
        </w:rPr>
        <w:t xml:space="preserve"> регульованого по висоті візок для  </w:t>
      </w:r>
      <w:proofErr w:type="spellStart"/>
      <w:r>
        <w:rPr>
          <w:sz w:val="28"/>
          <w:szCs w:val="28"/>
          <w:lang w:val="en-US"/>
        </w:rPr>
        <w:t>MyLab</w:t>
      </w:r>
      <w:proofErr w:type="spellEnd"/>
      <w:r>
        <w:rPr>
          <w:sz w:val="28"/>
          <w:szCs w:val="28"/>
          <w:lang w:val="uk-UA"/>
        </w:rPr>
        <w:t>, кількістю 1 одиниця, первісною вартістю 1 775 000,00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(один мільйон сімсот сімдесят п’ять тисяч гривень 00 копійок);</w:t>
      </w:r>
    </w:p>
    <w:p w:rsidR="00542830" w:rsidRDefault="00542830" w:rsidP="0054283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зі спільної власності територіальних громад сіл, селищ, міст Черкаської області з балансу Управління охорони здоров’я Черкаської обласної державної адміністрації у власність Канівської міської територіальної громади на баланс комунального некомерційного підприємства "Канівська багатопрофільна лікарня" Канівської міської ради – систему ультразвукової діагностичної </w:t>
      </w:r>
      <w:proofErr w:type="spellStart"/>
      <w:r>
        <w:rPr>
          <w:sz w:val="28"/>
          <w:szCs w:val="28"/>
          <w:lang w:val="en-US"/>
        </w:rPr>
        <w:t>MyLab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Sigma</w:t>
      </w:r>
      <w:r>
        <w:rPr>
          <w:sz w:val="28"/>
          <w:szCs w:val="28"/>
          <w:lang w:val="uk-UA"/>
        </w:rPr>
        <w:t xml:space="preserve"> у складі: АС2541 </w:t>
      </w:r>
      <w:proofErr w:type="spellStart"/>
      <w:r>
        <w:rPr>
          <w:sz w:val="28"/>
          <w:szCs w:val="28"/>
          <w:lang w:val="uk-UA"/>
        </w:rPr>
        <w:t>конвексного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iQProbe</w:t>
      </w:r>
      <w:proofErr w:type="spellEnd"/>
      <w:r>
        <w:rPr>
          <w:sz w:val="28"/>
          <w:szCs w:val="28"/>
          <w:lang w:val="uk-UA"/>
        </w:rPr>
        <w:t xml:space="preserve"> Датчика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uk-UA"/>
        </w:rPr>
        <w:t xml:space="preserve">3-11 лінійного </w:t>
      </w:r>
      <w:proofErr w:type="spellStart"/>
      <w:r>
        <w:rPr>
          <w:sz w:val="28"/>
          <w:szCs w:val="28"/>
          <w:lang w:val="en-US"/>
        </w:rPr>
        <w:t>iQProbe</w:t>
      </w:r>
      <w:proofErr w:type="spellEnd"/>
      <w:r>
        <w:rPr>
          <w:sz w:val="28"/>
          <w:szCs w:val="28"/>
          <w:lang w:val="uk-UA"/>
        </w:rPr>
        <w:t xml:space="preserve"> Датчика </w:t>
      </w:r>
      <w:r>
        <w:rPr>
          <w:sz w:val="28"/>
          <w:szCs w:val="28"/>
          <w:lang w:val="en-US"/>
        </w:rPr>
        <w:t>SP</w:t>
      </w:r>
      <w:r>
        <w:rPr>
          <w:sz w:val="28"/>
          <w:szCs w:val="28"/>
          <w:lang w:val="uk-UA"/>
        </w:rPr>
        <w:t xml:space="preserve">2730 </w:t>
      </w:r>
      <w:proofErr w:type="spellStart"/>
      <w:r>
        <w:rPr>
          <w:sz w:val="28"/>
          <w:szCs w:val="28"/>
          <w:lang w:val="uk-UA"/>
        </w:rPr>
        <w:t>фазованого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iQProbe</w:t>
      </w:r>
      <w:proofErr w:type="spellEnd"/>
      <w:r>
        <w:rPr>
          <w:sz w:val="28"/>
          <w:szCs w:val="28"/>
          <w:lang w:val="uk-UA"/>
        </w:rPr>
        <w:t xml:space="preserve"> регульованого по висоті візок для  </w:t>
      </w:r>
      <w:proofErr w:type="spellStart"/>
      <w:r>
        <w:rPr>
          <w:sz w:val="28"/>
          <w:szCs w:val="28"/>
          <w:lang w:val="en-US"/>
        </w:rPr>
        <w:t>MyLab</w:t>
      </w:r>
      <w:proofErr w:type="spellEnd"/>
      <w:r>
        <w:rPr>
          <w:sz w:val="28"/>
          <w:szCs w:val="28"/>
          <w:lang w:val="uk-UA"/>
        </w:rPr>
        <w:t>, кількістю 1 одиниця, первісною вартістю 1 775 000,00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(один мільйон сімсот сімдесят п’ять тисяч гривень 00 копійок);</w:t>
      </w:r>
    </w:p>
    <w:p w:rsidR="00542830" w:rsidRDefault="00542830" w:rsidP="0054283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зі спільної власності територіальних громад сіл, селищ, міст Черкаської області з балансу Управління охорони здоров’я Черкаської обласної державної адміністрації у власність Корсунь-Шевченківської міської територіальної громади на баланс комунального некомерційного підприємства "Корсунь-Шевченківська багатопрофільна лікарня" Корсунь-Шевченківської міської ради – систему ультразвукової діагностичної </w:t>
      </w:r>
      <w:proofErr w:type="spellStart"/>
      <w:r>
        <w:rPr>
          <w:sz w:val="28"/>
          <w:szCs w:val="28"/>
          <w:lang w:val="en-US"/>
        </w:rPr>
        <w:t>MyLab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Sigma</w:t>
      </w:r>
      <w:r>
        <w:rPr>
          <w:sz w:val="28"/>
          <w:szCs w:val="28"/>
          <w:lang w:val="uk-UA"/>
        </w:rPr>
        <w:t xml:space="preserve"> у складі: АС2541 </w:t>
      </w:r>
      <w:proofErr w:type="spellStart"/>
      <w:r>
        <w:rPr>
          <w:sz w:val="28"/>
          <w:szCs w:val="28"/>
          <w:lang w:val="uk-UA"/>
        </w:rPr>
        <w:t>конвексного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iQProbe</w:t>
      </w:r>
      <w:proofErr w:type="spellEnd"/>
      <w:r>
        <w:rPr>
          <w:sz w:val="28"/>
          <w:szCs w:val="28"/>
          <w:lang w:val="uk-UA"/>
        </w:rPr>
        <w:t xml:space="preserve"> Датчика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uk-UA"/>
        </w:rPr>
        <w:t xml:space="preserve">3-11 лінійного </w:t>
      </w:r>
      <w:proofErr w:type="spellStart"/>
      <w:r>
        <w:rPr>
          <w:sz w:val="28"/>
          <w:szCs w:val="28"/>
          <w:lang w:val="en-US"/>
        </w:rPr>
        <w:t>iQProbe</w:t>
      </w:r>
      <w:proofErr w:type="spellEnd"/>
      <w:r>
        <w:rPr>
          <w:sz w:val="28"/>
          <w:szCs w:val="28"/>
          <w:lang w:val="uk-UA"/>
        </w:rPr>
        <w:t xml:space="preserve"> Датчика </w:t>
      </w:r>
      <w:r>
        <w:rPr>
          <w:sz w:val="28"/>
          <w:szCs w:val="28"/>
          <w:lang w:val="en-US"/>
        </w:rPr>
        <w:t>SP</w:t>
      </w:r>
      <w:r>
        <w:rPr>
          <w:sz w:val="28"/>
          <w:szCs w:val="28"/>
          <w:lang w:val="uk-UA"/>
        </w:rPr>
        <w:t xml:space="preserve">2730 </w:t>
      </w:r>
      <w:proofErr w:type="spellStart"/>
      <w:r>
        <w:rPr>
          <w:sz w:val="28"/>
          <w:szCs w:val="28"/>
          <w:lang w:val="uk-UA"/>
        </w:rPr>
        <w:t>фазованого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iQProbe</w:t>
      </w:r>
      <w:proofErr w:type="spellEnd"/>
      <w:r>
        <w:rPr>
          <w:sz w:val="28"/>
          <w:szCs w:val="28"/>
          <w:lang w:val="uk-UA"/>
        </w:rPr>
        <w:t xml:space="preserve"> регульованого по висоті візок для  </w:t>
      </w:r>
      <w:proofErr w:type="spellStart"/>
      <w:r>
        <w:rPr>
          <w:sz w:val="28"/>
          <w:szCs w:val="28"/>
          <w:lang w:val="en-US"/>
        </w:rPr>
        <w:t>MyLab</w:t>
      </w:r>
      <w:proofErr w:type="spellEnd"/>
      <w:r>
        <w:rPr>
          <w:sz w:val="28"/>
          <w:szCs w:val="28"/>
          <w:lang w:val="uk-UA"/>
        </w:rPr>
        <w:t>, кількістю 1 одиниця, первісною вартістю 1 775 000,00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(один мільйон сімсот сімдесят п’ять тисяч гривень 00 копійок) та системи рентгенівської діагностичної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Oriental</w:t>
      </w:r>
      <w:r>
        <w:rPr>
          <w:sz w:val="28"/>
          <w:szCs w:val="28"/>
          <w:lang w:val="uk-UA"/>
        </w:rPr>
        <w:t xml:space="preserve"> 1000 </w:t>
      </w:r>
      <w:r>
        <w:rPr>
          <w:sz w:val="28"/>
          <w:szCs w:val="28"/>
          <w:lang w:val="en-US"/>
        </w:rPr>
        <w:t>MC</w:t>
      </w:r>
      <w:r>
        <w:rPr>
          <w:sz w:val="28"/>
          <w:szCs w:val="28"/>
          <w:lang w:val="uk-UA"/>
        </w:rPr>
        <w:t xml:space="preserve"> з набором аксесуарів, кількістю 1 одиниця, первісною вартістю 4 700 000,00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(чотири мільйони сімсот тисяч гривень 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);</w:t>
      </w:r>
    </w:p>
    <w:p w:rsidR="00542830" w:rsidRDefault="00542830" w:rsidP="0054283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зі спільної власності територіальних громад сіл, селищ, міст Черкаської області з балансу Управління охорони здоров’я Черкаської обласної державної адміністрації у власність Уманської міської територіальної громади на баланс комунального некомерційного підприємства "Уманська міська лікарня" Уманської міської ради – систему ультразвукової діагностичної </w:t>
      </w:r>
      <w:proofErr w:type="spellStart"/>
      <w:r>
        <w:rPr>
          <w:sz w:val="28"/>
          <w:szCs w:val="28"/>
          <w:lang w:val="en-US"/>
        </w:rPr>
        <w:t>MyLab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Sigma</w:t>
      </w:r>
      <w:r>
        <w:rPr>
          <w:sz w:val="28"/>
          <w:szCs w:val="28"/>
          <w:lang w:val="uk-UA"/>
        </w:rPr>
        <w:t xml:space="preserve"> у складі: АС2541 </w:t>
      </w:r>
      <w:proofErr w:type="spellStart"/>
      <w:r>
        <w:rPr>
          <w:sz w:val="28"/>
          <w:szCs w:val="28"/>
          <w:lang w:val="uk-UA"/>
        </w:rPr>
        <w:t>конвексного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iQProbe</w:t>
      </w:r>
      <w:proofErr w:type="spellEnd"/>
      <w:r>
        <w:rPr>
          <w:sz w:val="28"/>
          <w:szCs w:val="28"/>
          <w:lang w:val="uk-UA"/>
        </w:rPr>
        <w:t xml:space="preserve"> Датчика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uk-UA"/>
        </w:rPr>
        <w:t xml:space="preserve">3-11 лінійного </w:t>
      </w:r>
      <w:proofErr w:type="spellStart"/>
      <w:r>
        <w:rPr>
          <w:sz w:val="28"/>
          <w:szCs w:val="28"/>
          <w:lang w:val="en-US"/>
        </w:rPr>
        <w:t>iQProbe</w:t>
      </w:r>
      <w:proofErr w:type="spellEnd"/>
      <w:r>
        <w:rPr>
          <w:sz w:val="28"/>
          <w:szCs w:val="28"/>
          <w:lang w:val="uk-UA"/>
        </w:rPr>
        <w:t xml:space="preserve"> Датчика </w:t>
      </w:r>
      <w:r>
        <w:rPr>
          <w:sz w:val="28"/>
          <w:szCs w:val="28"/>
          <w:lang w:val="en-US"/>
        </w:rPr>
        <w:t>SP</w:t>
      </w:r>
      <w:r>
        <w:rPr>
          <w:sz w:val="28"/>
          <w:szCs w:val="28"/>
          <w:lang w:val="uk-UA"/>
        </w:rPr>
        <w:t xml:space="preserve">2730 </w:t>
      </w:r>
      <w:proofErr w:type="spellStart"/>
      <w:r>
        <w:rPr>
          <w:sz w:val="28"/>
          <w:szCs w:val="28"/>
          <w:lang w:val="uk-UA"/>
        </w:rPr>
        <w:t>фазованого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iQProbe</w:t>
      </w:r>
      <w:proofErr w:type="spellEnd"/>
      <w:r>
        <w:rPr>
          <w:sz w:val="28"/>
          <w:szCs w:val="28"/>
          <w:lang w:val="uk-UA"/>
        </w:rPr>
        <w:t xml:space="preserve"> регульованого по висоті візок для  </w:t>
      </w:r>
      <w:proofErr w:type="spellStart"/>
      <w:r>
        <w:rPr>
          <w:sz w:val="28"/>
          <w:szCs w:val="28"/>
          <w:lang w:val="en-US"/>
        </w:rPr>
        <w:t>MyLab</w:t>
      </w:r>
      <w:proofErr w:type="spellEnd"/>
      <w:r>
        <w:rPr>
          <w:sz w:val="28"/>
          <w:szCs w:val="28"/>
          <w:lang w:val="uk-UA"/>
        </w:rPr>
        <w:t>, кількістю 1 одиниця, первісною вартістю 1 775 000,00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(один мільйон сімсот сімдесят п’ять тисяч гривень 00 копійок) та системи рентгенівської діагностичної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Oriental</w:t>
      </w:r>
      <w:r>
        <w:rPr>
          <w:sz w:val="28"/>
          <w:szCs w:val="28"/>
          <w:lang w:val="uk-UA"/>
        </w:rPr>
        <w:t xml:space="preserve"> 1000 </w:t>
      </w:r>
      <w:r>
        <w:rPr>
          <w:sz w:val="28"/>
          <w:szCs w:val="28"/>
          <w:lang w:val="en-US"/>
        </w:rPr>
        <w:t>MC</w:t>
      </w:r>
      <w:r>
        <w:rPr>
          <w:sz w:val="28"/>
          <w:szCs w:val="28"/>
          <w:lang w:val="uk-UA"/>
        </w:rPr>
        <w:t xml:space="preserve"> з набором аксесуарів, кількістю 1 одиниця, первісною вартістю 4 700 000,00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(чотири мільйони сімсот тисяч гривень 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);</w:t>
      </w:r>
    </w:p>
    <w:p w:rsidR="00542830" w:rsidRDefault="00542830" w:rsidP="0054283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зі спільної власності територіальних громад сіл, селищ, міст Черкаської області з балансу Управління охорони здоров’я Черкаської обласної державної адміністрації у власність Звенигородської міської територіальної громади на баланс комунального некомерційного підприємства "Звенигородська багатопрофільна лікарня інтенсивного лікування" Звенигородської міської ради – систему ультразвукової діагностичної </w:t>
      </w:r>
      <w:proofErr w:type="spellStart"/>
      <w:r>
        <w:rPr>
          <w:sz w:val="28"/>
          <w:szCs w:val="28"/>
          <w:lang w:val="en-US"/>
        </w:rPr>
        <w:t>MyLab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Sigma</w:t>
      </w:r>
      <w:r>
        <w:rPr>
          <w:sz w:val="28"/>
          <w:szCs w:val="28"/>
          <w:lang w:val="uk-UA"/>
        </w:rPr>
        <w:t xml:space="preserve"> у складі: АС2541 </w:t>
      </w:r>
      <w:proofErr w:type="spellStart"/>
      <w:r>
        <w:rPr>
          <w:sz w:val="28"/>
          <w:szCs w:val="28"/>
          <w:lang w:val="uk-UA"/>
        </w:rPr>
        <w:t>конвексного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iQProbe</w:t>
      </w:r>
      <w:proofErr w:type="spellEnd"/>
      <w:r>
        <w:rPr>
          <w:sz w:val="28"/>
          <w:szCs w:val="28"/>
          <w:lang w:val="uk-UA"/>
        </w:rPr>
        <w:t xml:space="preserve"> Датчика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uk-UA"/>
        </w:rPr>
        <w:t xml:space="preserve">3-11 лінійного </w:t>
      </w:r>
      <w:proofErr w:type="spellStart"/>
      <w:r>
        <w:rPr>
          <w:sz w:val="28"/>
          <w:szCs w:val="28"/>
          <w:lang w:val="en-US"/>
        </w:rPr>
        <w:t>iQProbe</w:t>
      </w:r>
      <w:proofErr w:type="spellEnd"/>
      <w:r>
        <w:rPr>
          <w:sz w:val="28"/>
          <w:szCs w:val="28"/>
          <w:lang w:val="uk-UA"/>
        </w:rPr>
        <w:t xml:space="preserve"> Датчика </w:t>
      </w:r>
      <w:r>
        <w:rPr>
          <w:sz w:val="28"/>
          <w:szCs w:val="28"/>
          <w:lang w:val="en-US"/>
        </w:rPr>
        <w:t>SP</w:t>
      </w:r>
      <w:r>
        <w:rPr>
          <w:sz w:val="28"/>
          <w:szCs w:val="28"/>
          <w:lang w:val="uk-UA"/>
        </w:rPr>
        <w:t xml:space="preserve">2730 </w:t>
      </w:r>
      <w:proofErr w:type="spellStart"/>
      <w:r>
        <w:rPr>
          <w:sz w:val="28"/>
          <w:szCs w:val="28"/>
          <w:lang w:val="uk-UA"/>
        </w:rPr>
        <w:lastRenderedPageBreak/>
        <w:t>фазованого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iQProbe</w:t>
      </w:r>
      <w:proofErr w:type="spellEnd"/>
      <w:r>
        <w:rPr>
          <w:sz w:val="28"/>
          <w:szCs w:val="28"/>
          <w:lang w:val="uk-UA"/>
        </w:rPr>
        <w:t xml:space="preserve"> регульованого по висоті візок для  </w:t>
      </w:r>
      <w:proofErr w:type="spellStart"/>
      <w:r>
        <w:rPr>
          <w:sz w:val="28"/>
          <w:szCs w:val="28"/>
          <w:lang w:val="en-US"/>
        </w:rPr>
        <w:t>MyLab</w:t>
      </w:r>
      <w:proofErr w:type="spellEnd"/>
      <w:r>
        <w:rPr>
          <w:sz w:val="28"/>
          <w:szCs w:val="28"/>
          <w:lang w:val="uk-UA"/>
        </w:rPr>
        <w:t>, кількістю 1 одиниця, первісною вартістю 1 775 000,00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(один мільйон сімсот сімдесят п’ять тисяч гривень 00 копійок) та системи рентгенівської діагностичної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Oriental</w:t>
      </w:r>
      <w:r>
        <w:rPr>
          <w:sz w:val="28"/>
          <w:szCs w:val="28"/>
          <w:lang w:val="uk-UA"/>
        </w:rPr>
        <w:t xml:space="preserve"> 1000 </w:t>
      </w:r>
      <w:r>
        <w:rPr>
          <w:sz w:val="28"/>
          <w:szCs w:val="28"/>
          <w:lang w:val="en-US"/>
        </w:rPr>
        <w:t>MC</w:t>
      </w:r>
      <w:r>
        <w:rPr>
          <w:sz w:val="28"/>
          <w:szCs w:val="28"/>
          <w:lang w:val="uk-UA"/>
        </w:rPr>
        <w:t xml:space="preserve"> з набором аксесуарів, кількістю 1 одиниця, первісною вартістю 4 700 000,00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(чотири мільйони сімсот тисяч гривень 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);</w:t>
      </w:r>
    </w:p>
    <w:p w:rsidR="00542830" w:rsidRDefault="00542830" w:rsidP="0054283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зі спільної власності територіальних громад сіл, селищ, міст Черкаської області з балансу Управління охорони здоров’я Черкаської обласної державної адміністрації у власність територіальної громади міста Черкаси на баланс комунального некомерційного підприємства "Третя Черкаська міська лікарня швидкої медичної допомоги" Черкаської міської ради – систему ультразвукової діагностичної </w:t>
      </w:r>
      <w:proofErr w:type="spellStart"/>
      <w:r>
        <w:rPr>
          <w:sz w:val="28"/>
          <w:szCs w:val="28"/>
          <w:lang w:val="en-US"/>
        </w:rPr>
        <w:t>MyLab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Sigma</w:t>
      </w:r>
      <w:r>
        <w:rPr>
          <w:sz w:val="28"/>
          <w:szCs w:val="28"/>
          <w:lang w:val="uk-UA"/>
        </w:rPr>
        <w:t xml:space="preserve"> у складі: АС2541 </w:t>
      </w:r>
      <w:proofErr w:type="spellStart"/>
      <w:r>
        <w:rPr>
          <w:sz w:val="28"/>
          <w:szCs w:val="28"/>
          <w:lang w:val="uk-UA"/>
        </w:rPr>
        <w:t>конвексного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iQProbe</w:t>
      </w:r>
      <w:proofErr w:type="spellEnd"/>
      <w:r>
        <w:rPr>
          <w:sz w:val="28"/>
          <w:szCs w:val="28"/>
          <w:lang w:val="uk-UA"/>
        </w:rPr>
        <w:t xml:space="preserve"> Датчика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uk-UA"/>
        </w:rPr>
        <w:t xml:space="preserve">3-11 лінійного </w:t>
      </w:r>
      <w:proofErr w:type="spellStart"/>
      <w:r>
        <w:rPr>
          <w:sz w:val="28"/>
          <w:szCs w:val="28"/>
          <w:lang w:val="en-US"/>
        </w:rPr>
        <w:t>iQProbe</w:t>
      </w:r>
      <w:proofErr w:type="spellEnd"/>
      <w:r>
        <w:rPr>
          <w:sz w:val="28"/>
          <w:szCs w:val="28"/>
          <w:lang w:val="uk-UA"/>
        </w:rPr>
        <w:t xml:space="preserve"> Датчика </w:t>
      </w:r>
      <w:r>
        <w:rPr>
          <w:sz w:val="28"/>
          <w:szCs w:val="28"/>
          <w:lang w:val="en-US"/>
        </w:rPr>
        <w:t>SP</w:t>
      </w:r>
      <w:r>
        <w:rPr>
          <w:sz w:val="28"/>
          <w:szCs w:val="28"/>
          <w:lang w:val="uk-UA"/>
        </w:rPr>
        <w:t xml:space="preserve">2730 </w:t>
      </w:r>
      <w:proofErr w:type="spellStart"/>
      <w:r>
        <w:rPr>
          <w:sz w:val="28"/>
          <w:szCs w:val="28"/>
          <w:lang w:val="uk-UA"/>
        </w:rPr>
        <w:t>фазованого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iQProbe</w:t>
      </w:r>
      <w:proofErr w:type="spellEnd"/>
      <w:r>
        <w:rPr>
          <w:sz w:val="28"/>
          <w:szCs w:val="28"/>
          <w:lang w:val="uk-UA"/>
        </w:rPr>
        <w:t xml:space="preserve"> регульованого по висоті візок для  </w:t>
      </w:r>
      <w:proofErr w:type="spellStart"/>
      <w:r>
        <w:rPr>
          <w:sz w:val="28"/>
          <w:szCs w:val="28"/>
          <w:lang w:val="en-US"/>
        </w:rPr>
        <w:t>MyLab</w:t>
      </w:r>
      <w:proofErr w:type="spellEnd"/>
      <w:r>
        <w:rPr>
          <w:sz w:val="28"/>
          <w:szCs w:val="28"/>
          <w:lang w:val="uk-UA"/>
        </w:rPr>
        <w:t>, кількістю 1 одиниця, первісною вартістю 1 775 000,00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(один мільйон сімсот сімдесят п’ять тисяч гривень 00 копійок);</w:t>
      </w:r>
    </w:p>
    <w:p w:rsidR="00542830" w:rsidRDefault="00542830" w:rsidP="0054283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зі спільної власності територіальних громад сіл, селищ, міст Черкаської області з балансу Управління охорони здоров’я Черкаської обласної державної адміністрації у власність територіальної громади міста </w:t>
      </w:r>
      <w:r w:rsidR="009504E3">
        <w:rPr>
          <w:sz w:val="28"/>
          <w:szCs w:val="28"/>
          <w:lang w:val="uk-UA"/>
        </w:rPr>
        <w:t>Сміла</w:t>
      </w:r>
      <w:r>
        <w:rPr>
          <w:sz w:val="28"/>
          <w:szCs w:val="28"/>
          <w:lang w:val="uk-UA"/>
        </w:rPr>
        <w:t xml:space="preserve"> на баланс комунального некомерційного підприємства "Смілянська міська лікарня" Смілянської міської ради – систему ультразвукової діагностичну </w:t>
      </w:r>
      <w:proofErr w:type="spellStart"/>
      <w:r>
        <w:rPr>
          <w:sz w:val="28"/>
          <w:szCs w:val="28"/>
          <w:lang w:val="en-US"/>
        </w:rPr>
        <w:t>MyLab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Sigma</w:t>
      </w:r>
      <w:r>
        <w:rPr>
          <w:sz w:val="28"/>
          <w:szCs w:val="28"/>
          <w:lang w:val="uk-UA"/>
        </w:rPr>
        <w:t xml:space="preserve"> у складі: АС2541 </w:t>
      </w:r>
      <w:proofErr w:type="spellStart"/>
      <w:r>
        <w:rPr>
          <w:sz w:val="28"/>
          <w:szCs w:val="28"/>
          <w:lang w:val="uk-UA"/>
        </w:rPr>
        <w:t>конвексного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iQProbe</w:t>
      </w:r>
      <w:proofErr w:type="spellEnd"/>
      <w:r>
        <w:rPr>
          <w:sz w:val="28"/>
          <w:szCs w:val="28"/>
          <w:lang w:val="uk-UA"/>
        </w:rPr>
        <w:t xml:space="preserve"> Датчика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uk-UA"/>
        </w:rPr>
        <w:t xml:space="preserve">3-11 лінійного </w:t>
      </w:r>
      <w:proofErr w:type="spellStart"/>
      <w:r>
        <w:rPr>
          <w:sz w:val="28"/>
          <w:szCs w:val="28"/>
          <w:lang w:val="en-US"/>
        </w:rPr>
        <w:t>iQProbe</w:t>
      </w:r>
      <w:proofErr w:type="spellEnd"/>
      <w:r>
        <w:rPr>
          <w:sz w:val="28"/>
          <w:szCs w:val="28"/>
          <w:lang w:val="uk-UA"/>
        </w:rPr>
        <w:t xml:space="preserve"> Датчика </w:t>
      </w:r>
      <w:r>
        <w:rPr>
          <w:sz w:val="28"/>
          <w:szCs w:val="28"/>
          <w:lang w:val="en-US"/>
        </w:rPr>
        <w:t>SP</w:t>
      </w:r>
      <w:r>
        <w:rPr>
          <w:sz w:val="28"/>
          <w:szCs w:val="28"/>
          <w:lang w:val="uk-UA"/>
        </w:rPr>
        <w:t xml:space="preserve">2730 </w:t>
      </w:r>
      <w:proofErr w:type="spellStart"/>
      <w:r>
        <w:rPr>
          <w:sz w:val="28"/>
          <w:szCs w:val="28"/>
          <w:lang w:val="uk-UA"/>
        </w:rPr>
        <w:t>фазованого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iQProbe</w:t>
      </w:r>
      <w:proofErr w:type="spellEnd"/>
      <w:r>
        <w:rPr>
          <w:sz w:val="28"/>
          <w:szCs w:val="28"/>
          <w:lang w:val="uk-UA"/>
        </w:rPr>
        <w:t xml:space="preserve"> регульованого по висоті візок для  </w:t>
      </w:r>
      <w:proofErr w:type="spellStart"/>
      <w:r>
        <w:rPr>
          <w:sz w:val="28"/>
          <w:szCs w:val="28"/>
          <w:lang w:val="en-US"/>
        </w:rPr>
        <w:t>MyLab</w:t>
      </w:r>
      <w:proofErr w:type="spellEnd"/>
      <w:r>
        <w:rPr>
          <w:sz w:val="28"/>
          <w:szCs w:val="28"/>
          <w:lang w:val="uk-UA"/>
        </w:rPr>
        <w:t>, кількістю 1 одиниця, первісною вартістю 1 775 000,00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(один мільйон сімсот сімдесят п’ять тисяч гривень 00 копійок);</w:t>
      </w:r>
    </w:p>
    <w:p w:rsidR="00542830" w:rsidRDefault="00542830" w:rsidP="0054283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зі спільної власності територіальних громад сіл, селищ, міст Черкаської області з балансу Управління охорони здоров’я Черкаської обласної державної адміністрації у власність </w:t>
      </w:r>
      <w:proofErr w:type="spellStart"/>
      <w:r>
        <w:rPr>
          <w:sz w:val="28"/>
          <w:szCs w:val="28"/>
          <w:lang w:val="uk-UA"/>
        </w:rPr>
        <w:t>Лисянської</w:t>
      </w:r>
      <w:proofErr w:type="spellEnd"/>
      <w:r>
        <w:rPr>
          <w:sz w:val="28"/>
          <w:szCs w:val="28"/>
          <w:lang w:val="uk-UA"/>
        </w:rPr>
        <w:t xml:space="preserve"> селищної ради на баланс комунального некомерційного підприємства "</w:t>
      </w:r>
      <w:proofErr w:type="spellStart"/>
      <w:r>
        <w:rPr>
          <w:sz w:val="28"/>
          <w:szCs w:val="28"/>
          <w:lang w:val="uk-UA"/>
        </w:rPr>
        <w:t>Лисянська</w:t>
      </w:r>
      <w:proofErr w:type="spellEnd"/>
      <w:r>
        <w:rPr>
          <w:sz w:val="28"/>
          <w:szCs w:val="28"/>
          <w:lang w:val="uk-UA"/>
        </w:rPr>
        <w:t xml:space="preserve"> територіальна лікарня" </w:t>
      </w:r>
      <w:proofErr w:type="spellStart"/>
      <w:r>
        <w:rPr>
          <w:sz w:val="28"/>
          <w:szCs w:val="28"/>
          <w:lang w:val="uk-UA"/>
        </w:rPr>
        <w:t>Лисянської</w:t>
      </w:r>
      <w:proofErr w:type="spellEnd"/>
      <w:r>
        <w:rPr>
          <w:sz w:val="28"/>
          <w:szCs w:val="28"/>
          <w:lang w:val="uk-UA"/>
        </w:rPr>
        <w:t xml:space="preserve"> селищної ради Черкаської області – кисневий концентратор </w:t>
      </w:r>
      <w:r>
        <w:rPr>
          <w:sz w:val="28"/>
          <w:szCs w:val="28"/>
          <w:lang w:val="en-US"/>
        </w:rPr>
        <w:t>OLV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lang w:val="uk-UA"/>
        </w:rPr>
        <w:t>20 (20 літрів) кількістю 2 одиниці, первісною вартістю 190 000,00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(сто дев’яносто тисяч гривень 00 копійок), на загальну суму 380 000,00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(триста вісімдесят тисяч гривень 00 копійок).</w:t>
      </w:r>
    </w:p>
    <w:p w:rsidR="00542830" w:rsidRDefault="00542830" w:rsidP="00542830">
      <w:pPr>
        <w:ind w:firstLine="709"/>
        <w:jc w:val="both"/>
        <w:rPr>
          <w:sz w:val="28"/>
          <w:szCs w:val="28"/>
          <w:lang w:val="uk-UA"/>
        </w:rPr>
      </w:pPr>
    </w:p>
    <w:p w:rsidR="00542830" w:rsidRDefault="00542830" w:rsidP="0054283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542830" w:rsidRDefault="00542830" w:rsidP="00542830">
      <w:pPr>
        <w:jc w:val="both"/>
        <w:rPr>
          <w:sz w:val="28"/>
          <w:szCs w:val="28"/>
          <w:lang w:val="uk-UA"/>
        </w:rPr>
      </w:pPr>
    </w:p>
    <w:p w:rsidR="00542830" w:rsidRDefault="00542830" w:rsidP="00542830">
      <w:pPr>
        <w:jc w:val="both"/>
        <w:rPr>
          <w:sz w:val="28"/>
          <w:szCs w:val="28"/>
          <w:lang w:val="uk-UA"/>
        </w:rPr>
      </w:pPr>
    </w:p>
    <w:p w:rsidR="00542830" w:rsidRDefault="00542830" w:rsidP="00542830">
      <w:pPr>
        <w:jc w:val="both"/>
        <w:rPr>
          <w:sz w:val="28"/>
          <w:szCs w:val="28"/>
          <w:lang w:val="uk-UA"/>
        </w:rPr>
      </w:pPr>
    </w:p>
    <w:p w:rsidR="00542830" w:rsidRDefault="00542830" w:rsidP="00542830"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p w:rsidR="00542830" w:rsidRDefault="00542830" w:rsidP="00542830"/>
    <w:p w:rsidR="00542830" w:rsidRDefault="00542830" w:rsidP="00542830"/>
    <w:p w:rsidR="00542830" w:rsidRDefault="00542830" w:rsidP="00542830"/>
    <w:sectPr w:rsidR="00542830" w:rsidSect="006633EE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235" w:rsidRDefault="00924235" w:rsidP="006633EE">
      <w:r>
        <w:separator/>
      </w:r>
    </w:p>
  </w:endnote>
  <w:endnote w:type="continuationSeparator" w:id="0">
    <w:p w:rsidR="00924235" w:rsidRDefault="00924235" w:rsidP="00663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235" w:rsidRDefault="00924235" w:rsidP="006633EE">
      <w:r>
        <w:separator/>
      </w:r>
    </w:p>
  </w:footnote>
  <w:footnote w:type="continuationSeparator" w:id="0">
    <w:p w:rsidR="00924235" w:rsidRDefault="00924235" w:rsidP="00663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208609"/>
      <w:docPartObj>
        <w:docPartGallery w:val="Page Numbers (Top of Page)"/>
        <w:docPartUnique/>
      </w:docPartObj>
    </w:sdtPr>
    <w:sdtContent>
      <w:p w:rsidR="006633EE" w:rsidRDefault="004730A1">
        <w:pPr>
          <w:pStyle w:val="a3"/>
          <w:jc w:val="center"/>
        </w:pPr>
        <w:r>
          <w:fldChar w:fldCharType="begin"/>
        </w:r>
        <w:r w:rsidR="006633EE">
          <w:instrText>PAGE   \* MERGEFORMAT</w:instrText>
        </w:r>
        <w:r>
          <w:fldChar w:fldCharType="separate"/>
        </w:r>
        <w:r w:rsidR="001C698D" w:rsidRPr="001C698D">
          <w:rPr>
            <w:noProof/>
            <w:lang w:val="uk-UA"/>
          </w:rPr>
          <w:t>4</w:t>
        </w:r>
        <w:r>
          <w:fldChar w:fldCharType="end"/>
        </w:r>
      </w:p>
    </w:sdtContent>
  </w:sdt>
  <w:p w:rsidR="006633EE" w:rsidRDefault="006633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31949"/>
    <w:rsid w:val="00093A0D"/>
    <w:rsid w:val="000F7542"/>
    <w:rsid w:val="001311C3"/>
    <w:rsid w:val="00193AF1"/>
    <w:rsid w:val="001B72BE"/>
    <w:rsid w:val="001C698D"/>
    <w:rsid w:val="00211C25"/>
    <w:rsid w:val="002741CC"/>
    <w:rsid w:val="002E3B24"/>
    <w:rsid w:val="0030133B"/>
    <w:rsid w:val="00375329"/>
    <w:rsid w:val="00397915"/>
    <w:rsid w:val="00410C6A"/>
    <w:rsid w:val="00412B48"/>
    <w:rsid w:val="00466DA8"/>
    <w:rsid w:val="004730A1"/>
    <w:rsid w:val="00497490"/>
    <w:rsid w:val="004C21D2"/>
    <w:rsid w:val="00542830"/>
    <w:rsid w:val="005D5B8D"/>
    <w:rsid w:val="005E29AF"/>
    <w:rsid w:val="00610536"/>
    <w:rsid w:val="006109C2"/>
    <w:rsid w:val="006633EE"/>
    <w:rsid w:val="00696B28"/>
    <w:rsid w:val="0075081E"/>
    <w:rsid w:val="00766EC8"/>
    <w:rsid w:val="00793F64"/>
    <w:rsid w:val="007A1FBA"/>
    <w:rsid w:val="007B2D84"/>
    <w:rsid w:val="007C10FA"/>
    <w:rsid w:val="007D1092"/>
    <w:rsid w:val="007E4E92"/>
    <w:rsid w:val="008647C5"/>
    <w:rsid w:val="00924235"/>
    <w:rsid w:val="0093691C"/>
    <w:rsid w:val="009504E3"/>
    <w:rsid w:val="00A819B1"/>
    <w:rsid w:val="00B56F3D"/>
    <w:rsid w:val="00C317DC"/>
    <w:rsid w:val="00C51D73"/>
    <w:rsid w:val="00CA5172"/>
    <w:rsid w:val="00CC7EB0"/>
    <w:rsid w:val="00D401B8"/>
    <w:rsid w:val="00E121A1"/>
    <w:rsid w:val="00E603B1"/>
    <w:rsid w:val="00E83D8B"/>
    <w:rsid w:val="00F27A2D"/>
    <w:rsid w:val="00FC124C"/>
    <w:rsid w:val="00FE40D3"/>
    <w:rsid w:val="00FF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rvts9">
    <w:name w:val="rvts9"/>
    <w:basedOn w:val="a0"/>
    <w:rsid w:val="006633EE"/>
  </w:style>
  <w:style w:type="paragraph" w:styleId="a3">
    <w:name w:val="header"/>
    <w:basedOn w:val="a"/>
    <w:link w:val="a4"/>
    <w:uiPriority w:val="99"/>
    <w:unhideWhenUsed/>
    <w:rsid w:val="00663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3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6892</Words>
  <Characters>3929</Characters>
  <Application>Microsoft Office Word</Application>
  <DocSecurity>0</DocSecurity>
  <Lines>32</Lines>
  <Paragraphs>21</Paragraphs>
  <ScaleCrop>false</ScaleCrop>
  <Company>Grizli777</Company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27</cp:revision>
  <dcterms:created xsi:type="dcterms:W3CDTF">2018-10-08T13:46:00Z</dcterms:created>
  <dcterms:modified xsi:type="dcterms:W3CDTF">2021-05-05T08:30:00Z</dcterms:modified>
</cp:coreProperties>
</file>