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88004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A54A2" w:rsidRDefault="005E48FF" w:rsidP="005D5B8D">
      <w:pPr>
        <w:spacing w:before="120" w:line="240" w:lineRule="atLeast"/>
        <w:ind w:right="-1"/>
        <w:outlineLvl w:val="0"/>
        <w:rPr>
          <w:sz w:val="28"/>
        </w:rPr>
      </w:pPr>
      <w:r w:rsidRPr="005E48FF">
        <w:rPr>
          <w:sz w:val="28"/>
          <w:u w:val="single"/>
          <w:lang w:val="uk-UA"/>
        </w:rPr>
        <w:t>26.11.2021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E48FF">
        <w:rPr>
          <w:sz w:val="28"/>
          <w:u w:val="single"/>
        </w:rPr>
        <w:t xml:space="preserve">№ </w:t>
      </w:r>
      <w:r w:rsidRPr="005E48FF">
        <w:rPr>
          <w:sz w:val="28"/>
          <w:u w:val="single"/>
          <w:lang w:val="uk-UA"/>
        </w:rPr>
        <w:t>9-9/</w:t>
      </w:r>
      <w:r w:rsidRPr="005E48F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01CC3" w:rsidRDefault="00F01CC3" w:rsidP="00F01CC3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КОРОЛЯ Є.Ю. </w:t>
      </w:r>
    </w:p>
    <w:p w:rsidR="00F01CC3" w:rsidRDefault="00F01CC3" w:rsidP="00F01CC3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</w:p>
    <w:p w:rsidR="00F01CC3" w:rsidRDefault="00F01CC3" w:rsidP="00F01CC3">
      <w:pPr>
        <w:rPr>
          <w:sz w:val="28"/>
          <w:szCs w:val="28"/>
          <w:lang w:val="uk-UA"/>
        </w:rPr>
      </w:pPr>
      <w:bookmarkStart w:id="0" w:name="_Hlk86230686"/>
      <w:r>
        <w:rPr>
          <w:sz w:val="28"/>
          <w:szCs w:val="28"/>
          <w:lang w:val="uk-UA"/>
        </w:rPr>
        <w:t xml:space="preserve">закладу «Черкаський обласний центр </w:t>
      </w:r>
    </w:p>
    <w:p w:rsidR="00F01CC3" w:rsidRDefault="00F01CC3" w:rsidP="00F01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науково-технічної творчості учнівської</w:t>
      </w:r>
    </w:p>
    <w:p w:rsidR="00F01CC3" w:rsidRPr="0000008E" w:rsidRDefault="00F01CC3" w:rsidP="00F01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Черкаської обласної ради»</w:t>
      </w:r>
    </w:p>
    <w:bookmarkEnd w:id="0"/>
    <w:p w:rsidR="00F01CC3" w:rsidRPr="0000008E" w:rsidRDefault="00F01CC3" w:rsidP="00F01CC3">
      <w:pPr>
        <w:rPr>
          <w:sz w:val="28"/>
          <w:szCs w:val="28"/>
          <w:lang w:val="uk-UA"/>
        </w:rPr>
      </w:pPr>
    </w:p>
    <w:p w:rsidR="00F01CC3" w:rsidRPr="0000008E" w:rsidRDefault="00F01CC3" w:rsidP="00F01CC3">
      <w:pPr>
        <w:rPr>
          <w:sz w:val="28"/>
          <w:szCs w:val="28"/>
          <w:lang w:val="uk-UA"/>
        </w:rPr>
      </w:pPr>
    </w:p>
    <w:p w:rsidR="00F01CC3" w:rsidRPr="0000008E" w:rsidRDefault="00F01CC3" w:rsidP="00F01CC3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 w:rsidR="004D3153"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 </w:t>
      </w:r>
      <w:r w:rsidRPr="00CF6204"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«</w:t>
      </w:r>
      <w:r w:rsidRPr="00CF6204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другої статті 23 Закону України «Про позашкільну освіту»,</w:t>
      </w:r>
      <w:r w:rsidRPr="0000008E">
        <w:rPr>
          <w:sz w:val="28"/>
          <w:szCs w:val="28"/>
          <w:lang w:val="uk-UA"/>
        </w:rPr>
        <w:t xml:space="preserve">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(із змінами), 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комунального </w:t>
      </w:r>
      <w:r w:rsidRPr="00966DB7">
        <w:rPr>
          <w:sz w:val="28"/>
          <w:szCs w:val="28"/>
          <w:lang w:val="uk-UA"/>
        </w:rPr>
        <w:t>закладу «Черкаський обласний центр науково-технічної творчості учнівської</w:t>
      </w:r>
      <w:r>
        <w:rPr>
          <w:sz w:val="28"/>
          <w:szCs w:val="28"/>
          <w:lang w:val="uk-UA"/>
        </w:rPr>
        <w:t xml:space="preserve"> </w:t>
      </w:r>
      <w:r w:rsidRPr="00966DB7">
        <w:rPr>
          <w:sz w:val="28"/>
          <w:szCs w:val="28"/>
          <w:lang w:val="uk-UA"/>
        </w:rPr>
        <w:t>молоді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07.10.2021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КОРОЛЯ Є.Ю</w:t>
      </w:r>
      <w:r w:rsidRPr="0000008E">
        <w:rPr>
          <w:sz w:val="28"/>
          <w:szCs w:val="28"/>
          <w:lang w:val="uk-UA"/>
        </w:rPr>
        <w:t>. від</w:t>
      </w:r>
      <w:r>
        <w:rPr>
          <w:sz w:val="28"/>
          <w:szCs w:val="28"/>
          <w:lang w:val="uk-UA"/>
        </w:rPr>
        <w:t xml:space="preserve"> 07.10.2021</w:t>
      </w:r>
      <w:r w:rsidRPr="0000008E">
        <w:rPr>
          <w:sz w:val="28"/>
          <w:szCs w:val="28"/>
          <w:lang w:val="uk-UA"/>
        </w:rPr>
        <w:t>, обласна рада в и р і ш и л а:</w:t>
      </w:r>
    </w:p>
    <w:p w:rsidR="00F01CC3" w:rsidRPr="0000008E" w:rsidRDefault="00F01CC3" w:rsidP="00F01CC3">
      <w:pPr>
        <w:jc w:val="both"/>
        <w:rPr>
          <w:sz w:val="28"/>
          <w:szCs w:val="28"/>
          <w:lang w:val="uk-UA"/>
        </w:rPr>
      </w:pPr>
    </w:p>
    <w:p w:rsidR="00F01CC3" w:rsidRPr="00EE7693" w:rsidRDefault="00F01CC3" w:rsidP="00F01CC3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 w:rsidR="00FA54A2">
        <w:rPr>
          <w:sz w:val="28"/>
          <w:szCs w:val="28"/>
          <w:lang w:val="uk-UA"/>
        </w:rPr>
        <w:t>КОРОЛЯ Євгенія</w:t>
      </w:r>
      <w:bookmarkStart w:id="1" w:name="_GoBack"/>
      <w:bookmarkEnd w:id="1"/>
      <w:r>
        <w:rPr>
          <w:sz w:val="28"/>
          <w:szCs w:val="28"/>
          <w:lang w:val="uk-UA"/>
        </w:rPr>
        <w:t xml:space="preserve"> Юрійовича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 w:rsidRPr="001621C7">
        <w:rPr>
          <w:sz w:val="28"/>
          <w:szCs w:val="28"/>
          <w:lang w:val="uk-UA"/>
        </w:rPr>
        <w:t>закладу «Черкаський обласний центр науково-технічної творчості учнівської</w:t>
      </w:r>
      <w:r>
        <w:rPr>
          <w:sz w:val="28"/>
          <w:szCs w:val="28"/>
          <w:lang w:val="uk-UA"/>
        </w:rPr>
        <w:t xml:space="preserve"> </w:t>
      </w:r>
      <w:r w:rsidRPr="001621C7">
        <w:rPr>
          <w:sz w:val="28"/>
          <w:szCs w:val="28"/>
          <w:lang w:val="uk-UA"/>
        </w:rPr>
        <w:t>молоді Черкаської обласної ради»</w:t>
      </w:r>
      <w:r>
        <w:rPr>
          <w:sz w:val="28"/>
          <w:szCs w:val="28"/>
          <w:lang w:val="uk-UA"/>
        </w:rPr>
        <w:t xml:space="preserve"> з</w:t>
      </w:r>
      <w:r w:rsidRPr="00966DB7">
        <w:rPr>
          <w:sz w:val="28"/>
          <w:szCs w:val="28"/>
        </w:rPr>
        <w:t xml:space="preserve"> </w:t>
      </w:r>
      <w:r w:rsidR="005E48FF" w:rsidRPr="005E48FF">
        <w:rPr>
          <w:sz w:val="28"/>
          <w:szCs w:val="28"/>
        </w:rPr>
        <w:t xml:space="preserve">01 </w:t>
      </w:r>
      <w:r w:rsidR="005E48FF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2021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ним контракту строком на два роки за результатами конкурс</w:t>
      </w:r>
      <w:r w:rsidR="00360784"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F01CC3" w:rsidRPr="00EE7693" w:rsidRDefault="00F01CC3" w:rsidP="00F01CC3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F01CC3" w:rsidRPr="0000008E" w:rsidRDefault="00F01CC3" w:rsidP="00F01CC3">
      <w:pPr>
        <w:jc w:val="both"/>
        <w:rPr>
          <w:sz w:val="28"/>
          <w:szCs w:val="28"/>
          <w:lang w:val="uk-UA"/>
        </w:rPr>
      </w:pPr>
    </w:p>
    <w:p w:rsidR="00F01CC3" w:rsidRPr="0000008E" w:rsidRDefault="00F01CC3" w:rsidP="00F01CC3">
      <w:pPr>
        <w:jc w:val="both"/>
        <w:rPr>
          <w:sz w:val="28"/>
          <w:szCs w:val="28"/>
          <w:lang w:val="uk-UA"/>
        </w:rPr>
      </w:pPr>
    </w:p>
    <w:p w:rsidR="00F01CC3" w:rsidRPr="0000008E" w:rsidRDefault="00F01CC3" w:rsidP="00F01CC3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F01CC3" w:rsidRPr="0000008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3366D"/>
    <w:rsid w:val="00093A0D"/>
    <w:rsid w:val="00211C25"/>
    <w:rsid w:val="002E3B24"/>
    <w:rsid w:val="0030133B"/>
    <w:rsid w:val="00360784"/>
    <w:rsid w:val="00397915"/>
    <w:rsid w:val="00497490"/>
    <w:rsid w:val="004D3153"/>
    <w:rsid w:val="005D5B8D"/>
    <w:rsid w:val="005E48FF"/>
    <w:rsid w:val="0075081E"/>
    <w:rsid w:val="00766EC8"/>
    <w:rsid w:val="007A1FBA"/>
    <w:rsid w:val="0093691C"/>
    <w:rsid w:val="00B56F3D"/>
    <w:rsid w:val="00CA5172"/>
    <w:rsid w:val="00D401B8"/>
    <w:rsid w:val="00F01CC3"/>
    <w:rsid w:val="00FA54A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7D70A-AD41-4071-A7CC-112D744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2021-11-26T13:09:00Z</cp:lastPrinted>
  <dcterms:created xsi:type="dcterms:W3CDTF">2018-10-08T13:46:00Z</dcterms:created>
  <dcterms:modified xsi:type="dcterms:W3CDTF">2021-12-01T14:08:00Z</dcterms:modified>
</cp:coreProperties>
</file>