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371145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15FA9" w:rsidRDefault="00915FA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15FA9">
        <w:rPr>
          <w:sz w:val="28"/>
          <w:szCs w:val="28"/>
          <w:u w:val="single"/>
          <w:lang w:val="uk-UA"/>
        </w:rPr>
        <w:t>28.05.2021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915FA9">
        <w:rPr>
          <w:sz w:val="28"/>
          <w:szCs w:val="28"/>
          <w:u w:val="single"/>
          <w:lang w:val="uk-UA"/>
        </w:rPr>
        <w:t>149-р</w:t>
      </w:r>
    </w:p>
    <w:p w:rsidR="008B2299" w:rsidRPr="0063178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631782" w:rsidRDefault="00631782" w:rsidP="0063178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 до Єдиного державного реєстру</w:t>
      </w:r>
    </w:p>
    <w:p w:rsidR="00631782" w:rsidRDefault="00631782" w:rsidP="006317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осіб, фізичних осіб-підприємців</w:t>
      </w:r>
      <w:bookmarkStart w:id="0" w:name="_GoBack"/>
      <w:bookmarkEnd w:id="0"/>
    </w:p>
    <w:p w:rsidR="00631782" w:rsidRDefault="00631782" w:rsidP="006317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громадських формувань</w:t>
      </w:r>
    </w:p>
    <w:p w:rsidR="00631782" w:rsidRDefault="00631782" w:rsidP="00631782">
      <w:pPr>
        <w:rPr>
          <w:sz w:val="28"/>
          <w:szCs w:val="28"/>
          <w:lang w:val="uk-UA"/>
        </w:rPr>
      </w:pPr>
    </w:p>
    <w:p w:rsidR="00631782" w:rsidRDefault="00631782" w:rsidP="00631782">
      <w:pPr>
        <w:rPr>
          <w:sz w:val="28"/>
          <w:szCs w:val="28"/>
          <w:lang w:val="uk-UA"/>
        </w:rPr>
      </w:pPr>
    </w:p>
    <w:p w:rsidR="00631782" w:rsidRDefault="00631782" w:rsidP="006317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пункту 8 частини третьої статті 9 Закону України «</w:t>
      </w:r>
      <w:r>
        <w:rPr>
          <w:bCs/>
          <w:sz w:val="28"/>
          <w:szCs w:val="28"/>
          <w:shd w:val="clear" w:color="auto" w:fill="FFFFFF"/>
          <w:lang w:val="uk-UA"/>
        </w:rPr>
        <w:t>Про державну реєстрацію юридичних осіб, фізичних осіб-підприємців та громадських формувань», враховуючи розпорядження голови обласної ради від 19.05.2021 № 98-к «Про звільнення РАДЧЕНКО Л.Г.»:</w:t>
      </w:r>
    </w:p>
    <w:p w:rsidR="00631782" w:rsidRDefault="00631782" w:rsidP="00631782">
      <w:pPr>
        <w:jc w:val="both"/>
        <w:rPr>
          <w:sz w:val="28"/>
          <w:szCs w:val="28"/>
          <w:lang w:val="uk-UA"/>
        </w:rPr>
      </w:pPr>
    </w:p>
    <w:p w:rsidR="00631782" w:rsidRDefault="00631782" w:rsidP="006317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ВИКЛЮЧИТИ РАДЧЕНКО Ларису Григорівну, начальника фінансово-господарського відділу, головного бухгалтера виконавчого апарату обласної ради, з переліку осіб-підписантів</w:t>
      </w:r>
      <w:r w:rsidRPr="00A553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Єдиному державному реєстрі юридичних осіб, фізичних осіб-підприємців та громадських формувань, які можуть вчиняти дії від імені</w:t>
      </w:r>
      <w:r w:rsidRPr="00E116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Черкаської обласної ради.</w:t>
      </w:r>
    </w:p>
    <w:p w:rsidR="00631782" w:rsidRDefault="00631782" w:rsidP="006317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Управлінню юридичного забезпечення та роботи з персоналом </w:t>
      </w:r>
      <w:r w:rsidRPr="00F653EC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здійснити реєстраційні  дії щодо внесення змін до Єдиного державного реєстру юридичних осіб, фізичних осіб-підприємців та громадських формувань.</w:t>
      </w:r>
    </w:p>
    <w:p w:rsidR="00631782" w:rsidRPr="00F653EC" w:rsidRDefault="00631782" w:rsidP="006317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653EC">
        <w:rPr>
          <w:sz w:val="28"/>
          <w:szCs w:val="28"/>
          <w:lang w:val="uk-UA"/>
        </w:rPr>
        <w:t>Контроль за виконанням розпорядження покласти на</w:t>
      </w:r>
      <w:r>
        <w:rPr>
          <w:sz w:val="28"/>
          <w:szCs w:val="28"/>
          <w:lang w:val="uk-UA"/>
        </w:rPr>
        <w:t xml:space="preserve"> заступника керуючого справами, начальника загального відділу ГОРНУ Н.В. та управління </w:t>
      </w:r>
      <w:r w:rsidRPr="00F653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юридичного забезпечення та роботи з персоналом</w:t>
      </w:r>
      <w:r w:rsidRPr="00F653EC">
        <w:rPr>
          <w:sz w:val="28"/>
          <w:szCs w:val="28"/>
          <w:lang w:val="uk-UA"/>
        </w:rPr>
        <w:t xml:space="preserve"> виконавчого апарату обласної ради.</w:t>
      </w:r>
    </w:p>
    <w:p w:rsidR="00631782" w:rsidRDefault="00631782" w:rsidP="00631782">
      <w:pPr>
        <w:jc w:val="both"/>
        <w:rPr>
          <w:sz w:val="28"/>
          <w:szCs w:val="28"/>
          <w:lang w:val="uk-UA"/>
        </w:rPr>
      </w:pPr>
    </w:p>
    <w:p w:rsidR="00631782" w:rsidRDefault="00631782" w:rsidP="00631782">
      <w:pPr>
        <w:jc w:val="both"/>
        <w:rPr>
          <w:sz w:val="28"/>
          <w:szCs w:val="28"/>
          <w:lang w:val="uk-UA"/>
        </w:rPr>
      </w:pPr>
    </w:p>
    <w:p w:rsidR="00631782" w:rsidRDefault="00631782" w:rsidP="00631782">
      <w:pPr>
        <w:jc w:val="both"/>
        <w:rPr>
          <w:sz w:val="28"/>
          <w:szCs w:val="28"/>
          <w:lang w:val="uk-UA"/>
        </w:rPr>
      </w:pPr>
    </w:p>
    <w:p w:rsidR="00007441" w:rsidRDefault="00631782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31782"/>
    <w:rsid w:val="0075081E"/>
    <w:rsid w:val="007A1FBA"/>
    <w:rsid w:val="008B2299"/>
    <w:rsid w:val="00915FA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37B47-FD79-497B-AF1B-8DFFE9AF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>Grizli777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2021-05-28T09:51:00Z</dcterms:modified>
</cp:coreProperties>
</file>