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707936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3733" w:rsidRDefault="00EF37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3733">
        <w:rPr>
          <w:sz w:val="28"/>
          <w:szCs w:val="28"/>
          <w:u w:val="single"/>
          <w:lang w:val="uk-UA"/>
        </w:rPr>
        <w:t>01.03.2024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F3733">
        <w:rPr>
          <w:sz w:val="28"/>
          <w:szCs w:val="28"/>
          <w:u w:val="single"/>
          <w:lang w:val="uk-UA"/>
        </w:rPr>
        <w:t>50-р</w:t>
      </w:r>
    </w:p>
    <w:p w:rsidR="008B2299" w:rsidRPr="000E155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E1556" w:rsidRPr="000E1556" w:rsidRDefault="000E1556" w:rsidP="000E1556">
      <w:pPr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 xml:space="preserve">Про скликання двадцять третьої сесії </w:t>
      </w:r>
    </w:p>
    <w:p w:rsidR="000E1556" w:rsidRPr="000E1556" w:rsidRDefault="000E1556" w:rsidP="000E1556">
      <w:pPr>
        <w:spacing w:line="276" w:lineRule="auto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>Черкаської  обласної ради VII</w:t>
      </w:r>
      <w:r w:rsidRPr="000E1556">
        <w:rPr>
          <w:sz w:val="28"/>
          <w:szCs w:val="20"/>
          <w:lang w:val="en-US"/>
        </w:rPr>
        <w:t>I</w:t>
      </w:r>
      <w:r w:rsidRPr="000E1556">
        <w:rPr>
          <w:sz w:val="28"/>
          <w:szCs w:val="20"/>
          <w:lang w:val="uk-UA"/>
        </w:rPr>
        <w:t xml:space="preserve"> скликання</w:t>
      </w:r>
    </w:p>
    <w:p w:rsidR="000E1556" w:rsidRPr="000E1556" w:rsidRDefault="000E1556" w:rsidP="000E1556">
      <w:pPr>
        <w:spacing w:line="276" w:lineRule="auto"/>
        <w:ind w:firstLine="567"/>
        <w:rPr>
          <w:sz w:val="28"/>
          <w:szCs w:val="20"/>
          <w:lang w:val="uk-UA"/>
        </w:rPr>
      </w:pP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 xml:space="preserve"> скликати двадцять третю сесію Черкаської обласної ради VII</w:t>
      </w:r>
      <w:r w:rsidRPr="000E1556">
        <w:rPr>
          <w:sz w:val="28"/>
          <w:szCs w:val="20"/>
          <w:lang w:val="en-US"/>
        </w:rPr>
        <w:t>I</w:t>
      </w:r>
      <w:r w:rsidRPr="000E1556">
        <w:rPr>
          <w:sz w:val="28"/>
          <w:szCs w:val="20"/>
          <w:lang w:val="uk-UA"/>
        </w:rPr>
        <w:t xml:space="preserve"> скликання             15 березня 2024 року. </w:t>
      </w: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0E1556">
        <w:rPr>
          <w:sz w:val="28"/>
          <w:szCs w:val="20"/>
          <w:lang w:val="uk-UA"/>
        </w:rPr>
        <w:t>внести</w:t>
      </w:r>
      <w:proofErr w:type="spellEnd"/>
      <w:r w:rsidRPr="000E1556">
        <w:rPr>
          <w:sz w:val="28"/>
          <w:szCs w:val="20"/>
          <w:lang w:val="uk-UA"/>
        </w:rPr>
        <w:t xml:space="preserve"> питання: </w:t>
      </w:r>
    </w:p>
    <w:p w:rsidR="000E1556" w:rsidRPr="000E1556" w:rsidRDefault="000E1556" w:rsidP="000E1556">
      <w:pPr>
        <w:tabs>
          <w:tab w:val="left" w:pos="567"/>
        </w:tabs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ab/>
      </w:r>
      <w:r w:rsidRPr="000E1556">
        <w:rPr>
          <w:sz w:val="28"/>
          <w:szCs w:val="20"/>
          <w:lang w:val="uk-UA"/>
        </w:rPr>
        <w:tab/>
        <w:t>1) </w:t>
      </w:r>
      <w:r w:rsidRPr="000E1556">
        <w:rPr>
          <w:sz w:val="28"/>
          <w:szCs w:val="28"/>
          <w:lang w:val="uk-UA" w:eastAsia="uk-UA"/>
        </w:rPr>
        <w:t>Питання управління майном обласної комунальної власності</w:t>
      </w:r>
      <w:r w:rsidRPr="000E1556">
        <w:rPr>
          <w:sz w:val="28"/>
          <w:szCs w:val="20"/>
          <w:lang w:val="uk-UA"/>
        </w:rPr>
        <w:t>;</w:t>
      </w:r>
    </w:p>
    <w:p w:rsidR="000E1556" w:rsidRPr="000E1556" w:rsidRDefault="000E1556" w:rsidP="000E1556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E1556">
        <w:rPr>
          <w:sz w:val="28"/>
          <w:szCs w:val="28"/>
          <w:lang w:val="uk-UA"/>
        </w:rPr>
        <w:t xml:space="preserve">2) </w:t>
      </w:r>
      <w:r w:rsidRPr="000E1556">
        <w:rPr>
          <w:rFonts w:eastAsia="Calibri"/>
          <w:sz w:val="28"/>
          <w:szCs w:val="28"/>
          <w:lang w:val="uk-UA" w:eastAsia="en-US"/>
        </w:rPr>
        <w:t>Про Програму підтримки та розвитку агропромислового комплексу Черкащини на період до 2028 року;</w:t>
      </w:r>
    </w:p>
    <w:p w:rsidR="000E1556" w:rsidRPr="000E1556" w:rsidRDefault="000E1556" w:rsidP="000E1556">
      <w:pPr>
        <w:tabs>
          <w:tab w:val="left" w:pos="567"/>
        </w:tabs>
        <w:jc w:val="both"/>
        <w:rPr>
          <w:sz w:val="28"/>
          <w:szCs w:val="20"/>
        </w:rPr>
      </w:pPr>
      <w:r w:rsidRPr="000E1556">
        <w:rPr>
          <w:sz w:val="28"/>
          <w:szCs w:val="20"/>
          <w:lang w:val="uk-UA"/>
        </w:rPr>
        <w:tab/>
      </w:r>
      <w:r w:rsidRPr="000E1556">
        <w:rPr>
          <w:sz w:val="28"/>
          <w:szCs w:val="20"/>
          <w:lang w:val="uk-UA"/>
        </w:rPr>
        <w:tab/>
        <w:t>3)</w:t>
      </w:r>
      <w:r w:rsidRPr="000E1556">
        <w:rPr>
          <w:rFonts w:eastAsia="Calibri"/>
          <w:sz w:val="28"/>
          <w:szCs w:val="28"/>
          <w:lang w:val="uk-UA" w:eastAsia="uk-UA"/>
        </w:rPr>
        <w:t xml:space="preserve"> </w:t>
      </w:r>
      <w:r w:rsidRPr="000E1556">
        <w:rPr>
          <w:rFonts w:eastAsia="Calibri"/>
          <w:sz w:val="28"/>
          <w:szCs w:val="28"/>
          <w:lang w:val="uk-UA" w:eastAsia="en-US"/>
        </w:rPr>
        <w:t>Про обласну цільову соціальну програму «Молодь Черкащини» на 2024-2025 роки;</w:t>
      </w:r>
    </w:p>
    <w:p w:rsidR="000E1556" w:rsidRPr="000E1556" w:rsidRDefault="000E1556" w:rsidP="000E155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E1556">
        <w:rPr>
          <w:sz w:val="28"/>
          <w:szCs w:val="28"/>
          <w:lang w:val="uk-UA" w:eastAsia="uk-UA"/>
        </w:rPr>
        <w:t xml:space="preserve">4) </w:t>
      </w:r>
      <w:r w:rsidRPr="000E1556">
        <w:rPr>
          <w:sz w:val="28"/>
          <w:szCs w:val="28"/>
          <w:lang w:val="uk-UA"/>
        </w:rPr>
        <w:t>Про звіт про виконання обласного бюджету Черкаської області             за 2023 рік;</w:t>
      </w:r>
    </w:p>
    <w:p w:rsidR="000E1556" w:rsidRPr="000E1556" w:rsidRDefault="000E1556" w:rsidP="000E155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E1556">
        <w:rPr>
          <w:sz w:val="28"/>
          <w:szCs w:val="28"/>
          <w:lang w:val="uk-UA" w:eastAsia="uk-UA"/>
        </w:rPr>
        <w:t xml:space="preserve">5) </w:t>
      </w:r>
      <w:r w:rsidRPr="000E1556">
        <w:rPr>
          <w:rFonts w:eastAsia="Calibri"/>
          <w:sz w:val="28"/>
          <w:szCs w:val="28"/>
          <w:lang w:val="uk-UA" w:eastAsia="en-US"/>
        </w:rPr>
        <w:t>Про території та об’єкти природно-заповідного фонду області;</w:t>
      </w:r>
    </w:p>
    <w:p w:rsidR="000E1556" w:rsidRPr="000E1556" w:rsidRDefault="000E1556" w:rsidP="000E1556">
      <w:pPr>
        <w:ind w:firstLine="708"/>
        <w:jc w:val="both"/>
        <w:rPr>
          <w:sz w:val="28"/>
          <w:szCs w:val="28"/>
          <w:lang w:val="uk-UA"/>
        </w:rPr>
      </w:pPr>
      <w:r w:rsidRPr="000E1556">
        <w:rPr>
          <w:rFonts w:eastAsia="Calibri"/>
          <w:sz w:val="28"/>
          <w:szCs w:val="28"/>
          <w:lang w:val="uk-UA" w:eastAsia="en-US"/>
        </w:rPr>
        <w:t xml:space="preserve">6) </w:t>
      </w:r>
      <w:r w:rsidRPr="000E1556">
        <w:rPr>
          <w:sz w:val="28"/>
          <w:szCs w:val="28"/>
          <w:lang w:val="uk-UA"/>
        </w:rPr>
        <w:t>Різне.</w:t>
      </w: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0E1556" w:rsidRPr="000E1556" w:rsidRDefault="000E1556" w:rsidP="000E1556">
      <w:pPr>
        <w:ind w:firstLine="567"/>
        <w:jc w:val="both"/>
        <w:rPr>
          <w:sz w:val="28"/>
          <w:szCs w:val="20"/>
          <w:lang w:val="uk-UA"/>
        </w:rPr>
      </w:pPr>
      <w:r w:rsidRPr="000E1556">
        <w:rPr>
          <w:sz w:val="28"/>
          <w:szCs w:val="20"/>
          <w:lang w:val="uk-UA"/>
        </w:rPr>
        <w:t>3. На сесію запросити начальника Черкаської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0E1556" w:rsidRPr="000E1556" w:rsidRDefault="000E1556" w:rsidP="000E1556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0E1556" w:rsidRPr="000E1556" w:rsidRDefault="000E1556" w:rsidP="000E1556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0E1556" w:rsidRPr="000E1556" w:rsidRDefault="000E1556" w:rsidP="000E1556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0E1556" w:rsidRPr="000E1556" w:rsidRDefault="000E1556" w:rsidP="000E1556">
      <w:pPr>
        <w:tabs>
          <w:tab w:val="left" w:pos="7088"/>
        </w:tabs>
        <w:spacing w:line="276" w:lineRule="auto"/>
      </w:pPr>
      <w:r w:rsidRPr="000E1556">
        <w:rPr>
          <w:sz w:val="28"/>
          <w:szCs w:val="20"/>
          <w:lang w:val="uk-UA"/>
        </w:rPr>
        <w:t>Голова                                                                                     Анатолій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1556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F37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A094-5F16-4AF4-BE68-9C72953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2024-03-01T08:21:00Z</dcterms:modified>
</cp:coreProperties>
</file>