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78628554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E4C35" w:rsidRDefault="00EB5B7A" w:rsidP="009E4C35">
      <w:pPr>
        <w:spacing w:before="120" w:line="240" w:lineRule="atLeast"/>
        <w:ind w:right="-1"/>
        <w:outlineLvl w:val="0"/>
        <w:rPr>
          <w:sz w:val="26"/>
        </w:rPr>
      </w:pPr>
      <w:r w:rsidRPr="008E2064">
        <w:rPr>
          <w:sz w:val="28"/>
          <w:szCs w:val="28"/>
          <w:u w:val="single"/>
          <w:lang w:val="uk-UA"/>
        </w:rPr>
        <w:t>27.08.2024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D7174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255</w:t>
      </w:r>
      <w:bookmarkStart w:id="0" w:name="_GoBack"/>
      <w:bookmarkEnd w:id="0"/>
      <w:r w:rsidRPr="008E2064">
        <w:rPr>
          <w:sz w:val="28"/>
          <w:szCs w:val="28"/>
          <w:u w:val="single"/>
          <w:lang w:val="uk-UA"/>
        </w:rPr>
        <w:t>-р</w:t>
      </w:r>
      <w:r w:rsidR="008B2299">
        <w:rPr>
          <w:lang w:val="uk-UA"/>
        </w:rPr>
        <w:t xml:space="preserve">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E009D6" w:rsidRDefault="00E009D6" w:rsidP="00E009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одноразової</w:t>
      </w:r>
    </w:p>
    <w:p w:rsidR="00E009D6" w:rsidRDefault="00E009D6" w:rsidP="00E009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грошової допомоги</w:t>
      </w:r>
    </w:p>
    <w:p w:rsidR="00E009D6" w:rsidRDefault="00E009D6" w:rsidP="00E009D6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009D6" w:rsidRDefault="004B6341" w:rsidP="00E009D6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</w:t>
      </w:r>
      <w:r w:rsidR="00E009D6">
        <w:rPr>
          <w:sz w:val="28"/>
          <w:szCs w:val="28"/>
          <w:lang w:val="uk-UA"/>
        </w:rPr>
        <w:t xml:space="preserve"> Закону України «Про місцеве самоврядування                   в Україні», рішення обласної ради від 29.12.2006 № 7-2/V «</w:t>
      </w:r>
      <w:r w:rsidR="00E009D6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="00E009D6">
        <w:rPr>
          <w:sz w:val="28"/>
          <w:szCs w:val="28"/>
          <w:lang w:val="uk-UA"/>
        </w:rPr>
        <w:t>» (зі змінами), розпорядження Черкаської обласної військової адміністрації від 22.12.2023 № 807 «Про обласний бюджет Черкаської області на 2024 рік» (із змінами), враховуючи відповідні заяви депутатів обласної ради:</w:t>
      </w:r>
    </w:p>
    <w:p w:rsidR="00E009D6" w:rsidRDefault="00E009D6" w:rsidP="00E009D6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E009D6" w:rsidRDefault="00E009D6" w:rsidP="00E009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виконавчому апарату обласної ради кошти в сумі                              219380</w:t>
      </w:r>
      <w:r>
        <w:rPr>
          <w:bCs/>
          <w:sz w:val="28"/>
          <w:szCs w:val="28"/>
          <w:lang w:val="uk-UA"/>
        </w:rPr>
        <w:t>,00 </w:t>
      </w:r>
      <w:r>
        <w:rPr>
          <w:sz w:val="28"/>
          <w:szCs w:val="28"/>
          <w:lang w:val="uk-UA"/>
        </w:rPr>
        <w:t>грн (головний розпорядник коштів – обласна рада, КПКВК 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E009D6" w:rsidRDefault="00E009D6" w:rsidP="00E009D6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5"/>
        <w:tblW w:w="9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117"/>
        <w:gridCol w:w="1266"/>
      </w:tblGrid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Бабій Алла Петрівна,  м.Умань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>Біленко Наталія Анатоліївна,</w:t>
            </w:r>
          </w:p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Черкаський р-н, м. Корсунь-Шевченківський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Василида Лідія Сергіївна,  Золотоніський р-н, с. Привітне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Гавриленко Антоніна Іванівна,  Черкаський р-н, м. Сміла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Глембоцька Світлана Іванівна,  м. Умань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2095,00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Горкун Надія Петрівна,  Золотоніський р-н, с. Золотоношка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Гриб Віктор Данилович,  Черкаський р-н, с. Степанецьке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Даниленко Лідія Іванівна,  Золотоніський р-н, с. Олімпіадівка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Дерев'янка Юрій Олексійович,  Черкаси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Ільгова Катерина Іванівна,  Звенигородський р-н, м. Тальне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Іщенко Ірина Миколаївна,  Черкаський р-н, с. Яснозір'я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Карпенко Марина Вікторівна,  Уманський р-н, м. Монастирище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8095,00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Кісільова Валерія Сергіївна,  Черкаський р-н, смт Петропавлівка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Коваленко Інна Сергіївна,  Звенигородський р-н, с. Хижинці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7095,00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Кузько Людмила Анатоліївна,  м. Черкаси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Міняйло Віктор Миколайович,  Золотоніський р-н, с. Богданівка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Носок Наталія Іванівна,  Золотоніський р-н, смт Драбів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Плаксюк Оксана Миколаївна,  м. Умань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Попко Анатолій Євстратович,  Черкаський р-н, с. Мошни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>Постой Олександр Вікторович,</w:t>
            </w:r>
          </w:p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Уманський р-н, с. Конельська Попівка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>Прилуцький Вячеслав Феліксович,</w:t>
            </w:r>
          </w:p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Звенигородський р-н, смт Катеринопіль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Пустовіт Євдокія Іванівна,  Черкаський р-н, с. Будище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Салалайко Олена Юріївна,  Звенигородський р-н, смт Лисянка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Скрипник Олександра Миколаївна,  Уманський р-н, смт Бабанка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Слободян Мирослав Михайлович,  м. Черкаси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>Сорокіна Олена Олександрівна,  м.</w:t>
            </w:r>
            <w:r w:rsidR="004B6341">
              <w:rPr>
                <w:sz w:val="28"/>
                <w:szCs w:val="28"/>
                <w:lang w:val="uk-UA"/>
              </w:rPr>
              <w:t xml:space="preserve"> </w:t>
            </w:r>
            <w:r w:rsidRPr="004B6341">
              <w:rPr>
                <w:sz w:val="28"/>
                <w:szCs w:val="28"/>
                <w:lang w:val="uk-UA"/>
              </w:rPr>
              <w:t xml:space="preserve">Черкаси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50095,00</w:t>
            </w:r>
          </w:p>
        </w:tc>
      </w:tr>
      <w:tr w:rsidR="00E009D6" w:rsidTr="00E009D6">
        <w:trPr>
          <w:trHeight w:val="300"/>
        </w:trPr>
        <w:tc>
          <w:tcPr>
            <w:tcW w:w="496" w:type="dxa"/>
            <w:noWrap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17" w:type="dxa"/>
            <w:vAlign w:val="bottom"/>
            <w:hideMark/>
          </w:tcPr>
          <w:p w:rsidR="00E009D6" w:rsidRPr="004B6341" w:rsidRDefault="00E009D6">
            <w:pPr>
              <w:rPr>
                <w:sz w:val="28"/>
                <w:szCs w:val="28"/>
                <w:lang w:val="uk-UA"/>
              </w:rPr>
            </w:pPr>
            <w:r w:rsidRPr="004B6341">
              <w:rPr>
                <w:sz w:val="28"/>
                <w:szCs w:val="28"/>
                <w:lang w:val="uk-UA"/>
              </w:rPr>
              <w:t xml:space="preserve">Ткаченко Павло Миколайович,  Золотоніський р-н, с. Михайлівка </w:t>
            </w:r>
          </w:p>
        </w:tc>
        <w:tc>
          <w:tcPr>
            <w:tcW w:w="1266" w:type="dxa"/>
            <w:hideMark/>
          </w:tcPr>
          <w:p w:rsidR="00E009D6" w:rsidRDefault="00E009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</w:tbl>
    <w:p w:rsidR="00E009D6" w:rsidRDefault="00E009D6" w:rsidP="00E009D6">
      <w:pPr>
        <w:ind w:firstLine="567"/>
        <w:jc w:val="both"/>
        <w:rPr>
          <w:sz w:val="28"/>
          <w:szCs w:val="28"/>
          <w:lang w:val="uk-UA"/>
        </w:rPr>
      </w:pPr>
    </w:p>
    <w:p w:rsidR="00E009D6" w:rsidRDefault="00E009D6" w:rsidP="00E009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E009D6" w:rsidRDefault="00E009D6" w:rsidP="00E009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</w:t>
      </w:r>
      <w:r w:rsidR="004B6341">
        <w:rPr>
          <w:color w:val="000000"/>
          <w:sz w:val="28"/>
          <w:szCs w:val="28"/>
          <w:lang w:val="uk-UA"/>
        </w:rPr>
        <w:t>виконавчого апарату обласної ради</w:t>
      </w:r>
      <w:r w:rsidR="004B6341">
        <w:rPr>
          <w:sz w:val="28"/>
          <w:szCs w:val="28"/>
          <w:lang w:val="uk-UA"/>
        </w:rPr>
        <w:t xml:space="preserve"> Наталію Горну</w:t>
      </w:r>
      <w:r>
        <w:rPr>
          <w:sz w:val="28"/>
          <w:szCs w:val="28"/>
          <w:lang w:val="uk-UA"/>
        </w:rPr>
        <w:t>.</w:t>
      </w:r>
    </w:p>
    <w:p w:rsidR="00E009D6" w:rsidRDefault="00E009D6" w:rsidP="00E009D6">
      <w:pPr>
        <w:ind w:firstLine="709"/>
        <w:jc w:val="both"/>
        <w:rPr>
          <w:sz w:val="28"/>
          <w:szCs w:val="28"/>
          <w:lang w:val="uk-UA"/>
        </w:rPr>
      </w:pPr>
    </w:p>
    <w:p w:rsidR="00E009D6" w:rsidRDefault="00E009D6" w:rsidP="00E009D6">
      <w:pPr>
        <w:rPr>
          <w:sz w:val="28"/>
          <w:szCs w:val="28"/>
          <w:lang w:val="uk-UA"/>
        </w:rPr>
      </w:pPr>
    </w:p>
    <w:p w:rsidR="00E009D6" w:rsidRDefault="00E009D6" w:rsidP="00E009D6">
      <w:pPr>
        <w:tabs>
          <w:tab w:val="left" w:pos="6804"/>
        </w:tabs>
        <w:rPr>
          <w:sz w:val="28"/>
          <w:szCs w:val="28"/>
          <w:lang w:val="uk-UA"/>
        </w:rPr>
      </w:pPr>
    </w:p>
    <w:p w:rsidR="00E009D6" w:rsidRDefault="00E009D6" w:rsidP="00E009D6">
      <w:pPr>
        <w:tabs>
          <w:tab w:val="left" w:pos="6804"/>
        </w:tabs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E009D6" w:rsidRDefault="00E009D6" w:rsidP="00E009D6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4B6341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4A" w:rsidRDefault="00BE0B4A" w:rsidP="004B6341">
      <w:r>
        <w:separator/>
      </w:r>
    </w:p>
  </w:endnote>
  <w:endnote w:type="continuationSeparator" w:id="0">
    <w:p w:rsidR="00BE0B4A" w:rsidRDefault="00BE0B4A" w:rsidP="004B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4A" w:rsidRDefault="00BE0B4A" w:rsidP="004B6341">
      <w:r>
        <w:separator/>
      </w:r>
    </w:p>
  </w:footnote>
  <w:footnote w:type="continuationSeparator" w:id="0">
    <w:p w:rsidR="00BE0B4A" w:rsidRDefault="00BE0B4A" w:rsidP="004B6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7677090"/>
      <w:docPartObj>
        <w:docPartGallery w:val="Page Numbers (Top of Page)"/>
        <w:docPartUnique/>
      </w:docPartObj>
    </w:sdtPr>
    <w:sdtEndPr/>
    <w:sdtContent>
      <w:p w:rsidR="004B6341" w:rsidRDefault="004B6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B7A" w:rsidRPr="00EB5B7A">
          <w:rPr>
            <w:noProof/>
            <w:lang w:val="uk-UA"/>
          </w:rPr>
          <w:t>2</w:t>
        </w:r>
        <w:r>
          <w:fldChar w:fldCharType="end"/>
        </w:r>
      </w:p>
    </w:sdtContent>
  </w:sdt>
  <w:p w:rsidR="004B6341" w:rsidRDefault="004B63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07A24"/>
    <w:rsid w:val="00093A0D"/>
    <w:rsid w:val="00211C25"/>
    <w:rsid w:val="0030133B"/>
    <w:rsid w:val="00397915"/>
    <w:rsid w:val="00411344"/>
    <w:rsid w:val="004B6341"/>
    <w:rsid w:val="0075081E"/>
    <w:rsid w:val="007A1FBA"/>
    <w:rsid w:val="008B2299"/>
    <w:rsid w:val="0093691C"/>
    <w:rsid w:val="009E4C35"/>
    <w:rsid w:val="00A72265"/>
    <w:rsid w:val="00B56F3D"/>
    <w:rsid w:val="00BB6A5E"/>
    <w:rsid w:val="00BE0B4A"/>
    <w:rsid w:val="00CA5172"/>
    <w:rsid w:val="00D401B8"/>
    <w:rsid w:val="00E009D6"/>
    <w:rsid w:val="00EB5B7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C1FF8-A0EC-4466-8498-01FA00C5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E4C3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E4C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B634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B6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472</Words>
  <Characters>2691</Characters>
  <Application>Microsoft Office Word</Application>
  <DocSecurity>0</DocSecurity>
  <Lines>22</Lines>
  <Paragraphs>6</Paragraphs>
  <ScaleCrop>false</ScaleCrop>
  <Company>Grizli777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2024-08-27T14:39:00Z</dcterms:modified>
</cp:coreProperties>
</file>