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37274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E431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E4310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E431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E4310">
              <w:rPr>
                <w:sz w:val="28"/>
                <w:szCs w:val="28"/>
                <w:lang w:val="uk-UA"/>
              </w:rPr>
              <w:t>74-р</w:t>
            </w:r>
            <w:bookmarkStart w:id="2" w:name="sys19"/>
            <w:bookmarkEnd w:id="2"/>
          </w:p>
        </w:tc>
      </w:tr>
    </w:tbl>
    <w:p w:rsidR="004967AE" w:rsidRPr="00581773" w:rsidRDefault="004967AE" w:rsidP="004967AE">
      <w:pPr>
        <w:outlineLvl w:val="0"/>
        <w:rPr>
          <w:sz w:val="28"/>
          <w:szCs w:val="28"/>
          <w:lang w:val="uk-UA"/>
        </w:rPr>
      </w:pPr>
      <w:bookmarkStart w:id="3" w:name="_Hlk191460316"/>
    </w:p>
    <w:p w:rsidR="004967AE" w:rsidRPr="004157AE" w:rsidRDefault="004967AE" w:rsidP="004967AE">
      <w:pPr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>Про призначення виконувачем</w:t>
      </w:r>
    </w:p>
    <w:p w:rsidR="004967AE" w:rsidRPr="004157AE" w:rsidRDefault="004967AE" w:rsidP="004967AE">
      <w:pPr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>обов’язків директора Ігоря Фесуна</w:t>
      </w:r>
    </w:p>
    <w:p w:rsidR="004967AE" w:rsidRPr="004157AE" w:rsidRDefault="004967AE" w:rsidP="004967AE">
      <w:pPr>
        <w:rPr>
          <w:sz w:val="28"/>
          <w:szCs w:val="28"/>
          <w:lang w:val="uk-UA"/>
        </w:rPr>
      </w:pPr>
    </w:p>
    <w:p w:rsidR="004967AE" w:rsidRPr="004157AE" w:rsidRDefault="004967AE" w:rsidP="004157AE">
      <w:pPr>
        <w:ind w:firstLine="567"/>
        <w:jc w:val="both"/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157AE">
        <w:rPr>
          <w:sz w:val="28"/>
          <w:szCs w:val="28"/>
          <w:lang w:val="uk-UA"/>
        </w:rPr>
        <w:br/>
        <w:t xml:space="preserve">в Україні», підпункту 3 пункту 3 рішення обласної ради від 16.12.2016 </w:t>
      </w:r>
      <w:r w:rsidRPr="004157AE">
        <w:rPr>
          <w:sz w:val="28"/>
          <w:szCs w:val="28"/>
          <w:lang w:val="uk-UA"/>
        </w:rPr>
        <w:br/>
        <w:t>№ 10-18/VIІ «Про управління суб’єктами та об’єктами спільної власності територіальних громад сіл, селищ, міст Черкаської області» (зі змінами), підпункту 1 пункту 3 рішення обласної ради від 19.02.2021 № 5-15</w:t>
      </w:r>
      <w:r w:rsidRPr="004157AE">
        <w:rPr>
          <w:sz w:val="28"/>
          <w:szCs w:val="20"/>
          <w:lang w:val="uk-UA"/>
        </w:rPr>
        <w:t xml:space="preserve">/VІII </w:t>
      </w:r>
      <w:r w:rsidRPr="004157AE">
        <w:rPr>
          <w:sz w:val="28"/>
          <w:szCs w:val="20"/>
          <w:lang w:val="uk-UA"/>
        </w:rPr>
        <w:br/>
        <w:t xml:space="preserve">«Про особливості призначення 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(зі змінами), </w:t>
      </w:r>
      <w:r w:rsidRPr="004157AE">
        <w:rPr>
          <w:sz w:val="28"/>
          <w:szCs w:val="28"/>
          <w:lang w:val="uk-UA"/>
        </w:rPr>
        <w:t xml:space="preserve"> розпорядження голови обласної ради від </w:t>
      </w:r>
      <w:r w:rsidRPr="004157AE">
        <w:rPr>
          <w:sz w:val="28"/>
          <w:szCs w:val="20"/>
          <w:lang w:val="uk-UA"/>
        </w:rPr>
        <w:t xml:space="preserve">07.03.2024 № 59-р «Про встановлення посадових окладів директорам окремих комунальних некомерційних підприємств спільної власності територіальних громад сіл, селищ, міст Черкаської області», </w:t>
      </w:r>
      <w:r w:rsidRPr="004157A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4157AE">
        <w:rPr>
          <w:sz w:val="28"/>
          <w:szCs w:val="28"/>
          <w:lang w:val="uk-UA"/>
        </w:rPr>
        <w:t>заяву Ігоря Фесуна від 12.03.2025:</w:t>
      </w:r>
    </w:p>
    <w:p w:rsidR="004157AE" w:rsidRDefault="004157AE" w:rsidP="004967A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4967AE" w:rsidRPr="004157AE" w:rsidRDefault="004967AE" w:rsidP="004157A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 xml:space="preserve">1. ПРИЗНАЧИТИ ФЕСУНА Ігоря Анатолійовича виконувачем обов’язків </w:t>
      </w:r>
      <w:r w:rsidRPr="004157AE">
        <w:rPr>
          <w:color w:val="000000"/>
          <w:sz w:val="28"/>
          <w:szCs w:val="28"/>
          <w:lang w:val="uk-UA"/>
        </w:rPr>
        <w:t>директора комунального некомерційного підприємства «Обласний центр екстреної медичної допомоги та медицини катастроф Черкаської обласної ради» (далі – підприємство)</w:t>
      </w:r>
      <w:r w:rsidRPr="004157AE">
        <w:rPr>
          <w:sz w:val="28"/>
          <w:szCs w:val="28"/>
          <w:lang w:val="uk-UA"/>
        </w:rPr>
        <w:t>, з 18.03.2025, на строк до видання розпорядження голови обласної ради про звільнення його від виконання обов’язків директора підприємства.</w:t>
      </w:r>
    </w:p>
    <w:p w:rsidR="004967AE" w:rsidRPr="004157AE" w:rsidRDefault="004967AE" w:rsidP="004157A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>2. УСТАНОВИТИ Ігорю Фесуну посадовий оклад у розмірі 32 249, 00 грн (тридцять дві тисячі двісті сорок дев’ять гривень 00 коп.). </w:t>
      </w:r>
    </w:p>
    <w:p w:rsidR="004967AE" w:rsidRPr="004157AE" w:rsidRDefault="004967AE" w:rsidP="004157AE">
      <w:pPr>
        <w:ind w:firstLine="567"/>
        <w:jc w:val="both"/>
        <w:rPr>
          <w:sz w:val="28"/>
          <w:szCs w:val="28"/>
          <w:lang w:val="uk-UA"/>
        </w:rPr>
      </w:pPr>
      <w:r w:rsidRPr="004157AE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967AE" w:rsidRPr="00D11E63" w:rsidRDefault="004967AE" w:rsidP="004967AE">
      <w:pPr>
        <w:rPr>
          <w:sz w:val="28"/>
          <w:szCs w:val="28"/>
        </w:rPr>
      </w:pPr>
    </w:p>
    <w:p w:rsidR="004967AE" w:rsidRDefault="004967AE" w:rsidP="004967AE">
      <w:pPr>
        <w:rPr>
          <w:sz w:val="28"/>
          <w:szCs w:val="28"/>
          <w:lang w:val="uk-UA"/>
        </w:rPr>
      </w:pPr>
    </w:p>
    <w:p w:rsidR="00007441" w:rsidRDefault="004967AE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8E" w:rsidRDefault="003D308E" w:rsidP="00934A02">
      <w:r>
        <w:separator/>
      </w:r>
    </w:p>
  </w:endnote>
  <w:endnote w:type="continuationSeparator" w:id="0">
    <w:p w:rsidR="003D308E" w:rsidRDefault="003D308E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10" w:rsidRDefault="007E43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10" w:rsidRDefault="007E43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E4310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7E4310" w:rsidP="00582C62">
          <w:pPr>
            <w:rPr>
              <w:sz w:val="16"/>
              <w:szCs w:val="16"/>
              <w:lang w:val="en-US"/>
            </w:rPr>
          </w:pPr>
          <w:r w:rsidRPr="007E4310">
            <w:rPr>
              <w:sz w:val="16"/>
              <w:szCs w:val="16"/>
              <w:lang w:val="uk-UA"/>
            </w:rPr>
            <w:t>Черкаська обласна рада</w:t>
          </w:r>
          <w:r w:rsidRPr="007E4310">
            <w:rPr>
              <w:sz w:val="16"/>
              <w:szCs w:val="16"/>
              <w:lang w:val="uk-UA"/>
            </w:rPr>
            <w:br/>
            <w:t>№ 74-р від 13.03.2025</w:t>
          </w:r>
          <w:r w:rsidRPr="007E4310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7E4310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7E431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E431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E4310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8E" w:rsidRDefault="003D308E" w:rsidP="00934A02">
      <w:r>
        <w:separator/>
      </w:r>
    </w:p>
  </w:footnote>
  <w:footnote w:type="continuationSeparator" w:id="0">
    <w:p w:rsidR="003D308E" w:rsidRDefault="003D308E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10" w:rsidRDefault="007E43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10" w:rsidRDefault="007E43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10" w:rsidRDefault="007E43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86F71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D308E"/>
    <w:rsid w:val="003E4122"/>
    <w:rsid w:val="00411344"/>
    <w:rsid w:val="004157AE"/>
    <w:rsid w:val="004967AE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E4310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D51E6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52BE1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894E-BAF4-495B-AE8E-9107B1CF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2025-03-13T10:06:00Z</dcterms:modified>
</cp:coreProperties>
</file>