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8" o:title=""/>
          </v:shape>
          <o:OLEObject Type="Embed" ProgID="Word.Picture.8" ShapeID="_x0000_i1025" DrawAspect="Content" ObjectID="_1799670181" r:id="rId9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1930AD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1930AD">
              <w:rPr>
                <w:sz w:val="28"/>
                <w:szCs w:val="28"/>
                <w:lang w:val="uk-UA"/>
              </w:rPr>
              <w:t>29.01.2025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1930AD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1930AD">
              <w:rPr>
                <w:sz w:val="28"/>
                <w:szCs w:val="28"/>
                <w:lang w:val="uk-UA"/>
              </w:rPr>
              <w:t>12-р</w:t>
            </w:r>
            <w:bookmarkStart w:id="2" w:name="sys19"/>
            <w:bookmarkEnd w:id="2"/>
          </w:p>
        </w:tc>
      </w:tr>
    </w:tbl>
    <w:p w:rsidR="00CD0699" w:rsidRDefault="00CD0699" w:rsidP="00CD0699">
      <w:pPr>
        <w:spacing w:line="240" w:lineRule="atLeast"/>
        <w:outlineLvl w:val="0"/>
        <w:rPr>
          <w:sz w:val="28"/>
          <w:szCs w:val="28"/>
          <w:lang w:val="uk-UA"/>
        </w:rPr>
      </w:pPr>
    </w:p>
    <w:p w:rsidR="00597322" w:rsidRDefault="00597322" w:rsidP="00CD0699">
      <w:pPr>
        <w:spacing w:line="240" w:lineRule="atLeast"/>
        <w:outlineLvl w:val="0"/>
        <w:rPr>
          <w:sz w:val="28"/>
          <w:szCs w:val="28"/>
          <w:lang w:val="uk-UA"/>
        </w:rPr>
      </w:pPr>
    </w:p>
    <w:p w:rsidR="001D08E0" w:rsidRPr="00CD0699" w:rsidRDefault="001D08E0" w:rsidP="00CD0699">
      <w:pPr>
        <w:spacing w:line="240" w:lineRule="atLeast"/>
        <w:outlineLvl w:val="0"/>
        <w:rPr>
          <w:sz w:val="26"/>
        </w:rPr>
      </w:pPr>
      <w:r w:rsidRPr="00CD0699">
        <w:rPr>
          <w:sz w:val="28"/>
          <w:szCs w:val="28"/>
          <w:lang w:val="uk-UA"/>
        </w:rPr>
        <w:t xml:space="preserve">Про внесення змін до </w:t>
      </w:r>
      <w:r w:rsidR="00F46355">
        <w:rPr>
          <w:sz w:val="28"/>
          <w:szCs w:val="28"/>
          <w:lang w:val="uk-UA"/>
        </w:rPr>
        <w:t>деяких</w:t>
      </w:r>
    </w:p>
    <w:p w:rsidR="00CD0699" w:rsidRDefault="001D08E0" w:rsidP="00CD0699">
      <w:pPr>
        <w:outlineLvl w:val="0"/>
        <w:rPr>
          <w:sz w:val="28"/>
          <w:szCs w:val="28"/>
          <w:lang w:val="uk-UA"/>
        </w:rPr>
      </w:pPr>
      <w:r w:rsidRPr="00CD0699">
        <w:rPr>
          <w:sz w:val="28"/>
          <w:szCs w:val="28"/>
          <w:lang w:val="uk-UA"/>
        </w:rPr>
        <w:t>розпоряджень голови обласної ради</w:t>
      </w:r>
    </w:p>
    <w:p w:rsidR="00CD0699" w:rsidRDefault="00CD0699" w:rsidP="00CD0699">
      <w:pPr>
        <w:outlineLvl w:val="0"/>
        <w:rPr>
          <w:sz w:val="28"/>
          <w:szCs w:val="28"/>
          <w:lang w:val="uk-UA"/>
        </w:rPr>
      </w:pPr>
    </w:p>
    <w:p w:rsidR="00CD0699" w:rsidRDefault="00CD0699" w:rsidP="00CD0699">
      <w:pPr>
        <w:outlineLvl w:val="0"/>
        <w:rPr>
          <w:sz w:val="28"/>
          <w:szCs w:val="28"/>
          <w:lang w:val="uk-UA"/>
        </w:rPr>
      </w:pPr>
    </w:p>
    <w:p w:rsidR="00F54513" w:rsidRDefault="00F54513" w:rsidP="00F54513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="001D08E0" w:rsidRPr="00F24845">
        <w:rPr>
          <w:sz w:val="28"/>
          <w:szCs w:val="28"/>
          <w:lang w:val="uk-UA"/>
        </w:rPr>
        <w:t xml:space="preserve">55 Закону України «Про місцеве самоврядування </w:t>
      </w:r>
      <w:r w:rsidR="001D08E0">
        <w:rPr>
          <w:sz w:val="28"/>
          <w:szCs w:val="28"/>
          <w:lang w:val="uk-UA"/>
        </w:rPr>
        <w:t xml:space="preserve">            </w:t>
      </w:r>
      <w:r w:rsidR="001D08E0" w:rsidRPr="00F24845">
        <w:rPr>
          <w:sz w:val="28"/>
          <w:szCs w:val="28"/>
          <w:lang w:val="uk-UA"/>
        </w:rPr>
        <w:t xml:space="preserve">в Україні», враховуючи </w:t>
      </w:r>
      <w:r>
        <w:rPr>
          <w:sz w:val="28"/>
          <w:szCs w:val="28"/>
          <w:lang w:val="uk-UA"/>
        </w:rPr>
        <w:t>кадрові зміни у виконавчому апараті обласної ради</w:t>
      </w:r>
      <w:r w:rsidR="001D08E0" w:rsidRPr="00F24845">
        <w:rPr>
          <w:sz w:val="28"/>
          <w:szCs w:val="28"/>
          <w:lang w:val="uk-UA"/>
        </w:rPr>
        <w:t>:</w:t>
      </w:r>
    </w:p>
    <w:p w:rsidR="00F54513" w:rsidRDefault="00F54513" w:rsidP="00F54513">
      <w:pPr>
        <w:ind w:firstLine="567"/>
        <w:jc w:val="both"/>
        <w:outlineLvl w:val="0"/>
        <w:rPr>
          <w:sz w:val="28"/>
          <w:szCs w:val="28"/>
          <w:lang w:val="uk-UA"/>
        </w:rPr>
      </w:pPr>
    </w:p>
    <w:p w:rsidR="00E73B3F" w:rsidRDefault="00F54513" w:rsidP="00E73B3F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1D08E0" w:rsidRPr="002C080C">
        <w:rPr>
          <w:sz w:val="28"/>
          <w:szCs w:val="28"/>
          <w:lang w:val="uk-UA"/>
        </w:rPr>
        <w:t xml:space="preserve">Внести до розпорядження голови обласної ради від 26.01.2023 № 20-р «Про комісію з питань призначення страхових виплат у зв’язку з тимчасовою втратою працездатності застрахованим особам Черкаської обласної ради» </w:t>
      </w:r>
      <w:r>
        <w:rPr>
          <w:sz w:val="28"/>
          <w:szCs w:val="28"/>
          <w:lang w:val="uk-UA"/>
        </w:rPr>
        <w:t xml:space="preserve">                 </w:t>
      </w:r>
      <w:r w:rsidR="001D08E0" w:rsidRPr="002C080C">
        <w:rPr>
          <w:sz w:val="28"/>
          <w:szCs w:val="28"/>
          <w:lang w:val="uk-UA"/>
        </w:rPr>
        <w:t>(зі змінами) такі зміни:</w:t>
      </w:r>
    </w:p>
    <w:p w:rsidR="00E73B3F" w:rsidRDefault="00B074CA" w:rsidP="00E73B3F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73B3F" w:rsidRPr="00E73B3F">
        <w:rPr>
          <w:sz w:val="28"/>
          <w:szCs w:val="28"/>
          <w:lang w:val="uk-UA"/>
        </w:rPr>
        <w:t>) доповнити розпорядження новим</w:t>
      </w:r>
      <w:r w:rsidR="00E73B3F">
        <w:rPr>
          <w:sz w:val="28"/>
          <w:szCs w:val="28"/>
          <w:lang w:val="uk-UA"/>
        </w:rPr>
        <w:t xml:space="preserve"> пунктом 4</w:t>
      </w:r>
      <w:r w:rsidR="00E73B3F" w:rsidRPr="00E73B3F">
        <w:rPr>
          <w:sz w:val="28"/>
          <w:szCs w:val="28"/>
          <w:lang w:val="uk-UA"/>
        </w:rPr>
        <w:t xml:space="preserve"> такого змісту:</w:t>
      </w:r>
    </w:p>
    <w:p w:rsidR="00E73B3F" w:rsidRDefault="00E73B3F" w:rsidP="00E73B3F">
      <w:pPr>
        <w:ind w:firstLine="567"/>
        <w:jc w:val="both"/>
        <w:outlineLvl w:val="0"/>
        <w:rPr>
          <w:sz w:val="28"/>
          <w:szCs w:val="28"/>
          <w:lang w:val="uk-UA"/>
        </w:rPr>
      </w:pPr>
      <w:r w:rsidRPr="00F2484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4. Установити, що засідання комісії </w:t>
      </w:r>
      <w:r w:rsidRPr="00F24845">
        <w:rPr>
          <w:sz w:val="28"/>
          <w:szCs w:val="28"/>
          <w:lang w:val="uk-UA"/>
        </w:rPr>
        <w:t>з питань призначення страхових виплат у зв’язку з тимчасовою втратою працездатності застрахованим особам Черкаської обласної ради</w:t>
      </w:r>
      <w:r>
        <w:rPr>
          <w:sz w:val="28"/>
          <w:szCs w:val="28"/>
          <w:lang w:val="uk-UA"/>
        </w:rPr>
        <w:t xml:space="preserve"> вважається правомо</w:t>
      </w:r>
      <w:r w:rsidR="006E3B86">
        <w:rPr>
          <w:sz w:val="28"/>
          <w:szCs w:val="28"/>
          <w:lang w:val="uk-UA"/>
        </w:rPr>
        <w:t>ж</w:t>
      </w:r>
      <w:r>
        <w:rPr>
          <w:sz w:val="28"/>
          <w:szCs w:val="28"/>
          <w:lang w:val="uk-UA"/>
        </w:rPr>
        <w:t>ним</w:t>
      </w:r>
      <w:r w:rsidRPr="00A05D59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умови присутності </w:t>
      </w:r>
      <w:r w:rsidR="006E3B86">
        <w:rPr>
          <w:sz w:val="28"/>
          <w:szCs w:val="28"/>
          <w:lang w:val="uk-UA"/>
        </w:rPr>
        <w:t xml:space="preserve">на ньому </w:t>
      </w:r>
      <w:r>
        <w:rPr>
          <w:sz w:val="28"/>
          <w:szCs w:val="28"/>
          <w:lang w:val="uk-UA"/>
        </w:rPr>
        <w:t>більшості членів</w:t>
      </w:r>
      <w:r w:rsidR="006E3B86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її загального складу.</w:t>
      </w:r>
      <w:r w:rsidRPr="00F2484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E73B3F" w:rsidRDefault="00E73B3F" w:rsidP="00E73B3F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цим</w:t>
      </w:r>
      <w:r w:rsidR="006E3B8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пункти 4 та 5 розпорядження вважати </w:t>
      </w:r>
      <w:r w:rsidR="006E3B86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>пунктами 5 та 6;</w:t>
      </w:r>
    </w:p>
    <w:p w:rsidR="00E73B3F" w:rsidRPr="00E73B3F" w:rsidRDefault="00E73B3F" w:rsidP="00E73B3F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97322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="001D08E0" w:rsidRPr="00E73B3F">
        <w:rPr>
          <w:sz w:val="28"/>
          <w:szCs w:val="28"/>
          <w:lang w:val="uk-UA"/>
        </w:rPr>
        <w:t xml:space="preserve">у додатку </w:t>
      </w:r>
      <w:r w:rsidRPr="00E73B3F">
        <w:rPr>
          <w:sz w:val="28"/>
          <w:szCs w:val="28"/>
          <w:lang w:val="uk-UA"/>
        </w:rPr>
        <w:t xml:space="preserve">1 </w:t>
      </w:r>
      <w:r w:rsidR="001D08E0" w:rsidRPr="00E73B3F">
        <w:rPr>
          <w:sz w:val="28"/>
          <w:szCs w:val="28"/>
          <w:lang w:val="uk-UA"/>
        </w:rPr>
        <w:t>до розпорядження</w:t>
      </w:r>
      <w:r w:rsidRPr="00E73B3F">
        <w:rPr>
          <w:sz w:val="28"/>
          <w:szCs w:val="28"/>
          <w:lang w:val="uk-UA"/>
        </w:rPr>
        <w:t xml:space="preserve">: </w:t>
      </w:r>
    </w:p>
    <w:p w:rsidR="001D08E0" w:rsidRPr="00E73B3F" w:rsidRDefault="00E73B3F" w:rsidP="00E73B3F">
      <w:pPr>
        <w:jc w:val="both"/>
        <w:outlineLvl w:val="0"/>
        <w:rPr>
          <w:sz w:val="28"/>
          <w:szCs w:val="28"/>
          <w:lang w:val="uk-UA"/>
        </w:rPr>
      </w:pPr>
      <w:r w:rsidRPr="00E73B3F">
        <w:rPr>
          <w:sz w:val="28"/>
          <w:szCs w:val="28"/>
          <w:lang w:val="uk-UA"/>
        </w:rPr>
        <w:t>позицію: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"/>
        <w:gridCol w:w="5210"/>
      </w:tblGrid>
      <w:tr w:rsidR="00E73B3F" w:rsidRPr="00F24845" w:rsidTr="00E73B3F">
        <w:tc>
          <w:tcPr>
            <w:tcW w:w="4111" w:type="dxa"/>
          </w:tcPr>
          <w:p w:rsidR="00E73B3F" w:rsidRPr="00F24845" w:rsidRDefault="00E73B3F" w:rsidP="00E73B3F">
            <w:pPr>
              <w:pStyle w:val="a9"/>
              <w:ind w:left="0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24845">
              <w:rPr>
                <w:sz w:val="28"/>
                <w:szCs w:val="28"/>
                <w:lang w:val="uk-UA"/>
              </w:rPr>
              <w:t>«ДАВИДЕНКО</w:t>
            </w:r>
          </w:p>
          <w:p w:rsidR="00E73B3F" w:rsidRPr="00F24845" w:rsidRDefault="00E73B3F" w:rsidP="00E73B3F">
            <w:pPr>
              <w:pStyle w:val="a9"/>
              <w:ind w:left="0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24845">
              <w:rPr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567" w:type="dxa"/>
          </w:tcPr>
          <w:p w:rsidR="00E73B3F" w:rsidRPr="00E73B3F" w:rsidRDefault="00E73B3F" w:rsidP="00E73B3F">
            <w:pPr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10" w:type="dxa"/>
          </w:tcPr>
          <w:p w:rsidR="00E73B3F" w:rsidRPr="00F24845" w:rsidRDefault="00E73B3F" w:rsidP="00E73B3F">
            <w:pPr>
              <w:pStyle w:val="a9"/>
              <w:ind w:left="0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24845">
              <w:rPr>
                <w:sz w:val="28"/>
                <w:szCs w:val="28"/>
                <w:lang w:val="uk-UA"/>
              </w:rPr>
              <w:t>головний спеціаліст фінансово-господарського відділу виконавчого апарату обласної ради»</w:t>
            </w:r>
          </w:p>
        </w:tc>
      </w:tr>
    </w:tbl>
    <w:p w:rsidR="001D08E0" w:rsidRPr="00F24845" w:rsidRDefault="00E73B3F" w:rsidP="00E73B3F">
      <w:pPr>
        <w:jc w:val="both"/>
        <w:outlineLvl w:val="0"/>
        <w:rPr>
          <w:sz w:val="28"/>
          <w:szCs w:val="28"/>
          <w:lang w:val="uk-UA"/>
        </w:rPr>
      </w:pPr>
      <w:r w:rsidRPr="00E73B3F">
        <w:rPr>
          <w:sz w:val="28"/>
          <w:szCs w:val="28"/>
          <w:lang w:val="uk-UA"/>
        </w:rPr>
        <w:t xml:space="preserve">замінити </w:t>
      </w:r>
      <w:r w:rsidR="001D08E0" w:rsidRPr="00F24845">
        <w:rPr>
          <w:sz w:val="28"/>
          <w:szCs w:val="28"/>
          <w:lang w:val="uk-UA"/>
        </w:rPr>
        <w:t>позицією: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"/>
        <w:gridCol w:w="5210"/>
      </w:tblGrid>
      <w:tr w:rsidR="00E73B3F" w:rsidRPr="00F24845" w:rsidTr="00F758AE">
        <w:tc>
          <w:tcPr>
            <w:tcW w:w="4111" w:type="dxa"/>
          </w:tcPr>
          <w:p w:rsidR="00E73B3F" w:rsidRPr="00F24845" w:rsidRDefault="00E73B3F" w:rsidP="00E73B3F">
            <w:pPr>
              <w:pStyle w:val="a9"/>
              <w:ind w:left="0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24845">
              <w:rPr>
                <w:sz w:val="28"/>
                <w:szCs w:val="28"/>
                <w:lang w:val="uk-UA"/>
              </w:rPr>
              <w:t>«ЛАВРІНЕНКО</w:t>
            </w:r>
          </w:p>
          <w:p w:rsidR="00E73B3F" w:rsidRPr="00F24845" w:rsidRDefault="00E73B3F" w:rsidP="00E73B3F">
            <w:pPr>
              <w:pStyle w:val="a9"/>
              <w:ind w:left="0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24845">
              <w:rPr>
                <w:sz w:val="28"/>
                <w:szCs w:val="28"/>
                <w:lang w:val="uk-UA"/>
              </w:rPr>
              <w:t>Ірина Григорівна</w:t>
            </w:r>
          </w:p>
        </w:tc>
        <w:tc>
          <w:tcPr>
            <w:tcW w:w="567" w:type="dxa"/>
          </w:tcPr>
          <w:p w:rsidR="00E73B3F" w:rsidRPr="00F24845" w:rsidRDefault="00E73B3F" w:rsidP="00E73B3F">
            <w:pPr>
              <w:pStyle w:val="a9"/>
              <w:ind w:left="0"/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10" w:type="dxa"/>
          </w:tcPr>
          <w:p w:rsidR="00E73B3F" w:rsidRPr="00E73B3F" w:rsidRDefault="00E73B3F" w:rsidP="00E73B3F">
            <w:pPr>
              <w:pStyle w:val="a9"/>
              <w:ind w:left="0"/>
              <w:jc w:val="both"/>
              <w:outlineLvl w:val="0"/>
              <w:rPr>
                <w:sz w:val="28"/>
                <w:szCs w:val="28"/>
              </w:rPr>
            </w:pPr>
            <w:r w:rsidRPr="00F24845">
              <w:rPr>
                <w:sz w:val="28"/>
                <w:szCs w:val="28"/>
                <w:lang w:val="uk-UA"/>
              </w:rPr>
              <w:t>головний спеціаліст фінансово-господарського відділу виконавчого апарату обласної ради»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97322" w:rsidRDefault="00597322" w:rsidP="00630C87">
      <w:pPr>
        <w:pStyle w:val="a9"/>
        <w:ind w:left="0" w:firstLine="567"/>
        <w:jc w:val="both"/>
        <w:outlineLvl w:val="0"/>
        <w:rPr>
          <w:sz w:val="28"/>
          <w:szCs w:val="28"/>
          <w:lang w:val="uk-UA"/>
        </w:rPr>
      </w:pPr>
    </w:p>
    <w:p w:rsidR="00597322" w:rsidRDefault="00597322" w:rsidP="00630C87">
      <w:pPr>
        <w:pStyle w:val="a9"/>
        <w:ind w:left="0" w:firstLine="567"/>
        <w:jc w:val="both"/>
        <w:outlineLvl w:val="0"/>
        <w:rPr>
          <w:sz w:val="28"/>
          <w:szCs w:val="28"/>
          <w:lang w:val="uk-UA"/>
        </w:rPr>
      </w:pPr>
    </w:p>
    <w:p w:rsidR="001D08E0" w:rsidRPr="00F24845" w:rsidRDefault="00630C87" w:rsidP="00F758AE">
      <w:pPr>
        <w:pStyle w:val="a9"/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Pr="002C080C">
        <w:rPr>
          <w:sz w:val="28"/>
          <w:szCs w:val="28"/>
          <w:lang w:val="uk-UA"/>
        </w:rPr>
        <w:t>. </w:t>
      </w:r>
      <w:r w:rsidR="001D08E0" w:rsidRPr="00330C8E">
        <w:rPr>
          <w:sz w:val="28"/>
          <w:szCs w:val="28"/>
          <w:lang w:val="uk-UA"/>
        </w:rPr>
        <w:t> Внести до розпорядження голови обласної ради від 16.06.2021 № 206-р «Про постійно діючу комісію» такі зміни:</w:t>
      </w:r>
      <w:r w:rsidR="001D08E0" w:rsidRPr="00F24845">
        <w:rPr>
          <w:sz w:val="28"/>
          <w:szCs w:val="28"/>
          <w:lang w:val="uk-UA"/>
        </w:rPr>
        <w:t xml:space="preserve"> </w:t>
      </w:r>
    </w:p>
    <w:p w:rsidR="00F758AE" w:rsidRDefault="00F758AE" w:rsidP="00F758AE">
      <w:pPr>
        <w:pStyle w:val="a9"/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доповнити </w:t>
      </w:r>
      <w:r w:rsidRPr="00F24845">
        <w:rPr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>новим пунктом 3 такого змісту</w:t>
      </w:r>
      <w:r w:rsidRPr="00F24845">
        <w:rPr>
          <w:sz w:val="28"/>
          <w:szCs w:val="28"/>
          <w:lang w:val="uk-UA"/>
        </w:rPr>
        <w:t>:</w:t>
      </w:r>
    </w:p>
    <w:p w:rsidR="00F758AE" w:rsidRDefault="00F758AE" w:rsidP="00F758AE">
      <w:pPr>
        <w:pStyle w:val="a9"/>
        <w:ind w:left="0" w:firstLine="567"/>
        <w:jc w:val="both"/>
        <w:outlineLvl w:val="0"/>
        <w:rPr>
          <w:sz w:val="28"/>
          <w:szCs w:val="28"/>
          <w:lang w:val="uk-UA"/>
        </w:rPr>
      </w:pPr>
      <w:r w:rsidRPr="00F2484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3. Установити, що засідання постійно діючої комісії вважається правомо</w:t>
      </w:r>
      <w:r w:rsidR="006E3B86">
        <w:rPr>
          <w:sz w:val="28"/>
          <w:szCs w:val="28"/>
          <w:lang w:val="uk-UA"/>
        </w:rPr>
        <w:t>ж</w:t>
      </w:r>
      <w:r>
        <w:rPr>
          <w:sz w:val="28"/>
          <w:szCs w:val="28"/>
          <w:lang w:val="uk-UA"/>
        </w:rPr>
        <w:t>ним</w:t>
      </w:r>
      <w:r w:rsidRPr="00A05D59">
        <w:rPr>
          <w:lang w:val="uk-UA"/>
        </w:rPr>
        <w:t xml:space="preserve"> </w:t>
      </w:r>
      <w:r>
        <w:rPr>
          <w:sz w:val="28"/>
          <w:szCs w:val="28"/>
          <w:lang w:val="uk-UA"/>
        </w:rPr>
        <w:t>за умови присутності</w:t>
      </w:r>
      <w:r w:rsidR="006E3B86">
        <w:rPr>
          <w:sz w:val="28"/>
          <w:szCs w:val="28"/>
          <w:lang w:val="uk-UA"/>
        </w:rPr>
        <w:t xml:space="preserve"> на ньому</w:t>
      </w:r>
      <w:r>
        <w:rPr>
          <w:sz w:val="28"/>
          <w:szCs w:val="28"/>
          <w:lang w:val="uk-UA"/>
        </w:rPr>
        <w:t xml:space="preserve"> більшості членів </w:t>
      </w:r>
      <w:r w:rsidR="006E3B8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її загального складу</w:t>
      </w:r>
      <w:r w:rsidRPr="00F2484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F758AE" w:rsidRDefault="00F758AE" w:rsidP="00F758AE">
      <w:pPr>
        <w:pStyle w:val="a9"/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цим</w:t>
      </w:r>
      <w:r w:rsidR="006E3B8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пункт 3 розпорядження вважати </w:t>
      </w:r>
      <w:r w:rsidR="006E3B86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>пунктом 4;</w:t>
      </w:r>
    </w:p>
    <w:p w:rsidR="00F758AE" w:rsidRPr="006E3B86" w:rsidRDefault="001D08E0" w:rsidP="006E3B86">
      <w:pPr>
        <w:pStyle w:val="a9"/>
        <w:numPr>
          <w:ilvl w:val="0"/>
          <w:numId w:val="6"/>
        </w:numPr>
        <w:jc w:val="both"/>
        <w:outlineLvl w:val="0"/>
        <w:rPr>
          <w:sz w:val="28"/>
          <w:szCs w:val="28"/>
          <w:lang w:val="uk-UA"/>
        </w:rPr>
      </w:pPr>
      <w:r w:rsidRPr="006E3B86">
        <w:rPr>
          <w:sz w:val="28"/>
          <w:szCs w:val="28"/>
          <w:lang w:val="uk-UA"/>
        </w:rPr>
        <w:t>у додатку до розпорядження</w:t>
      </w:r>
      <w:r w:rsidR="00F758AE" w:rsidRPr="006E3B86">
        <w:rPr>
          <w:sz w:val="28"/>
          <w:szCs w:val="28"/>
          <w:lang w:val="uk-UA"/>
        </w:rPr>
        <w:t>:</w:t>
      </w:r>
    </w:p>
    <w:p w:rsidR="001D08E0" w:rsidRPr="00F758AE" w:rsidRDefault="00F758AE" w:rsidP="00F758AE">
      <w:pPr>
        <w:jc w:val="both"/>
        <w:outlineLvl w:val="0"/>
        <w:rPr>
          <w:sz w:val="28"/>
          <w:szCs w:val="28"/>
          <w:lang w:val="uk-UA"/>
        </w:rPr>
      </w:pPr>
      <w:r w:rsidRPr="00F758AE">
        <w:rPr>
          <w:sz w:val="28"/>
          <w:szCs w:val="28"/>
          <w:lang w:val="uk-UA"/>
        </w:rPr>
        <w:t>позицію: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8"/>
        <w:gridCol w:w="560"/>
        <w:gridCol w:w="5210"/>
      </w:tblGrid>
      <w:tr w:rsidR="00F758AE" w:rsidRPr="00F24845" w:rsidTr="0063679A">
        <w:tc>
          <w:tcPr>
            <w:tcW w:w="4118" w:type="dxa"/>
          </w:tcPr>
          <w:p w:rsidR="00F758AE" w:rsidRPr="00F24845" w:rsidRDefault="00F758AE" w:rsidP="00F758AE">
            <w:pPr>
              <w:pStyle w:val="a9"/>
              <w:ind w:left="0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24845">
              <w:rPr>
                <w:sz w:val="28"/>
                <w:szCs w:val="28"/>
                <w:lang w:val="uk-UA"/>
              </w:rPr>
              <w:t>«ДАВИДЕНКО</w:t>
            </w:r>
          </w:p>
          <w:p w:rsidR="00F758AE" w:rsidRPr="00F24845" w:rsidRDefault="00F758AE" w:rsidP="00F758AE">
            <w:pPr>
              <w:pStyle w:val="a9"/>
              <w:ind w:left="0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24845">
              <w:rPr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560" w:type="dxa"/>
          </w:tcPr>
          <w:p w:rsidR="00F758AE" w:rsidRPr="00F24845" w:rsidRDefault="00F758AE" w:rsidP="00F758AE">
            <w:pPr>
              <w:pStyle w:val="a9"/>
              <w:ind w:left="0"/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10" w:type="dxa"/>
          </w:tcPr>
          <w:p w:rsidR="00F758AE" w:rsidRPr="00F24845" w:rsidRDefault="00F758AE" w:rsidP="0063679A">
            <w:pPr>
              <w:pStyle w:val="a9"/>
              <w:ind w:left="0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24845">
              <w:rPr>
                <w:sz w:val="28"/>
                <w:szCs w:val="28"/>
                <w:lang w:val="uk-UA"/>
              </w:rPr>
              <w:t>головний спеціаліст фінансово-господарського відділу виконавчого апарату обласної ради</w:t>
            </w:r>
            <w:r>
              <w:rPr>
                <w:sz w:val="28"/>
                <w:szCs w:val="28"/>
                <w:lang w:val="uk-UA"/>
              </w:rPr>
              <w:t>, член комісії</w:t>
            </w:r>
            <w:r w:rsidRPr="00F24845"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1D08E0" w:rsidRPr="00F24845" w:rsidRDefault="00F758AE" w:rsidP="00F758AE">
      <w:pPr>
        <w:jc w:val="both"/>
        <w:outlineLvl w:val="0"/>
        <w:rPr>
          <w:sz w:val="28"/>
          <w:szCs w:val="28"/>
          <w:lang w:val="uk-UA"/>
        </w:rPr>
      </w:pPr>
      <w:r w:rsidRPr="00F24845">
        <w:rPr>
          <w:sz w:val="28"/>
          <w:szCs w:val="28"/>
          <w:lang w:val="uk-UA"/>
        </w:rPr>
        <w:t>заміни</w:t>
      </w:r>
      <w:r>
        <w:rPr>
          <w:sz w:val="28"/>
          <w:szCs w:val="28"/>
          <w:lang w:val="uk-UA"/>
        </w:rPr>
        <w:t>ти</w:t>
      </w:r>
      <w:r w:rsidRPr="00F24845">
        <w:rPr>
          <w:sz w:val="28"/>
          <w:szCs w:val="28"/>
          <w:lang w:val="uk-UA"/>
        </w:rPr>
        <w:t xml:space="preserve"> </w:t>
      </w:r>
      <w:r w:rsidR="001D08E0" w:rsidRPr="00F24845">
        <w:rPr>
          <w:sz w:val="28"/>
          <w:szCs w:val="28"/>
          <w:lang w:val="uk-UA"/>
        </w:rPr>
        <w:t>позицією: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"/>
        <w:gridCol w:w="5196"/>
      </w:tblGrid>
      <w:tr w:rsidR="0063679A" w:rsidRPr="00F24845" w:rsidTr="00DF0DDE">
        <w:tc>
          <w:tcPr>
            <w:tcW w:w="4111" w:type="dxa"/>
          </w:tcPr>
          <w:p w:rsidR="0063679A" w:rsidRPr="00F24845" w:rsidRDefault="0063679A" w:rsidP="00F758AE">
            <w:pPr>
              <w:pStyle w:val="a9"/>
              <w:ind w:left="0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24845">
              <w:rPr>
                <w:sz w:val="28"/>
                <w:szCs w:val="28"/>
                <w:lang w:val="uk-UA"/>
              </w:rPr>
              <w:t>«ЛАВРІНЕНКО</w:t>
            </w:r>
          </w:p>
          <w:p w:rsidR="0063679A" w:rsidRPr="00F24845" w:rsidRDefault="0063679A" w:rsidP="00F758AE">
            <w:pPr>
              <w:pStyle w:val="a9"/>
              <w:ind w:left="0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24845">
              <w:rPr>
                <w:sz w:val="28"/>
                <w:szCs w:val="28"/>
                <w:lang w:val="uk-UA"/>
              </w:rPr>
              <w:t>Ірина Григорівна</w:t>
            </w:r>
          </w:p>
        </w:tc>
        <w:tc>
          <w:tcPr>
            <w:tcW w:w="581" w:type="dxa"/>
          </w:tcPr>
          <w:p w:rsidR="0063679A" w:rsidRPr="00F24845" w:rsidRDefault="0063679A" w:rsidP="0063679A">
            <w:pPr>
              <w:pStyle w:val="a9"/>
              <w:ind w:left="0"/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96" w:type="dxa"/>
          </w:tcPr>
          <w:p w:rsidR="0063679A" w:rsidRPr="00F24845" w:rsidRDefault="0063679A" w:rsidP="0063679A">
            <w:pPr>
              <w:pStyle w:val="a9"/>
              <w:ind w:left="0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24845">
              <w:rPr>
                <w:sz w:val="28"/>
                <w:szCs w:val="28"/>
                <w:lang w:val="uk-UA"/>
              </w:rPr>
              <w:t>головний спеціаліст фінансово-господарського відділу виконавчого апарату обласної ради</w:t>
            </w:r>
            <w:r>
              <w:rPr>
                <w:sz w:val="28"/>
                <w:szCs w:val="28"/>
                <w:lang w:val="uk-UA"/>
              </w:rPr>
              <w:t>, член комісії</w:t>
            </w:r>
            <w:r w:rsidRPr="00F24845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1D08E0" w:rsidRDefault="009F586E" w:rsidP="0063679A">
      <w:pPr>
        <w:pStyle w:val="a9"/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D08E0" w:rsidRPr="00F24845">
        <w:rPr>
          <w:sz w:val="28"/>
          <w:szCs w:val="28"/>
          <w:lang w:val="uk-UA"/>
        </w:rPr>
        <w:t xml:space="preserve">. Внести до розпорядження голови обласної ради від </w:t>
      </w:r>
      <w:r w:rsidR="001D08E0">
        <w:rPr>
          <w:sz w:val="28"/>
          <w:szCs w:val="28"/>
          <w:lang w:val="uk-UA"/>
        </w:rPr>
        <w:t>20.03.2023</w:t>
      </w:r>
      <w:r w:rsidR="001D08E0" w:rsidRPr="00F24845">
        <w:rPr>
          <w:sz w:val="28"/>
          <w:szCs w:val="28"/>
          <w:lang w:val="uk-UA"/>
        </w:rPr>
        <w:t xml:space="preserve"> № </w:t>
      </w:r>
      <w:r w:rsidR="001D08E0">
        <w:rPr>
          <w:sz w:val="28"/>
          <w:szCs w:val="28"/>
          <w:lang w:val="uk-UA"/>
        </w:rPr>
        <w:t>64</w:t>
      </w:r>
      <w:r w:rsidR="001D08E0" w:rsidRPr="00F24845">
        <w:rPr>
          <w:sz w:val="28"/>
          <w:szCs w:val="28"/>
          <w:lang w:val="uk-UA"/>
        </w:rPr>
        <w:t>-р «</w:t>
      </w:r>
      <w:r w:rsidR="001D08E0" w:rsidRPr="005451D6">
        <w:rPr>
          <w:sz w:val="28"/>
          <w:szCs w:val="28"/>
          <w:lang w:val="uk-UA"/>
        </w:rPr>
        <w:t>Про постійно діючу комісію з питань обліку пробігу (наробітку), обігу і списання пневматичних шин автомобілів Черкаської обласної ради</w:t>
      </w:r>
      <w:r w:rsidR="001D08E0" w:rsidRPr="00F24845">
        <w:rPr>
          <w:sz w:val="28"/>
          <w:szCs w:val="28"/>
          <w:lang w:val="uk-UA"/>
        </w:rPr>
        <w:t xml:space="preserve">» </w:t>
      </w:r>
      <w:r w:rsidR="00597322">
        <w:rPr>
          <w:sz w:val="28"/>
          <w:szCs w:val="28"/>
          <w:lang w:val="uk-UA"/>
        </w:rPr>
        <w:t>такі зміни:</w:t>
      </w:r>
    </w:p>
    <w:p w:rsidR="00597322" w:rsidRDefault="00DF0DDE" w:rsidP="00DF0DDE">
      <w:pPr>
        <w:pStyle w:val="a9"/>
        <w:spacing w:line="240" w:lineRule="atLeast"/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97322">
        <w:rPr>
          <w:sz w:val="28"/>
          <w:szCs w:val="28"/>
          <w:lang w:val="uk-UA"/>
        </w:rPr>
        <w:t xml:space="preserve">) доповнити </w:t>
      </w:r>
      <w:r w:rsidR="00597322" w:rsidRPr="00F24845">
        <w:rPr>
          <w:sz w:val="28"/>
          <w:szCs w:val="28"/>
          <w:lang w:val="uk-UA"/>
        </w:rPr>
        <w:t xml:space="preserve">розпорядження </w:t>
      </w:r>
      <w:r w:rsidR="00597322">
        <w:rPr>
          <w:sz w:val="28"/>
          <w:szCs w:val="28"/>
          <w:lang w:val="uk-UA"/>
        </w:rPr>
        <w:t>новим пунктом 2 такого змісту</w:t>
      </w:r>
      <w:r w:rsidR="00597322" w:rsidRPr="00F24845">
        <w:rPr>
          <w:sz w:val="28"/>
          <w:szCs w:val="28"/>
          <w:lang w:val="uk-UA"/>
        </w:rPr>
        <w:t>:</w:t>
      </w:r>
    </w:p>
    <w:p w:rsidR="00597322" w:rsidRDefault="00597322" w:rsidP="00DF0DDE">
      <w:pPr>
        <w:pStyle w:val="a9"/>
        <w:spacing w:line="240" w:lineRule="atLeast"/>
        <w:ind w:left="0" w:firstLine="567"/>
        <w:jc w:val="both"/>
        <w:outlineLvl w:val="0"/>
        <w:rPr>
          <w:sz w:val="28"/>
          <w:szCs w:val="28"/>
          <w:lang w:val="uk-UA"/>
        </w:rPr>
      </w:pPr>
      <w:r w:rsidRPr="00F2484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2. Установити, що засідання постійно діючої комісії </w:t>
      </w:r>
      <w:r w:rsidRPr="005451D6">
        <w:rPr>
          <w:sz w:val="28"/>
          <w:szCs w:val="28"/>
          <w:lang w:val="uk-UA"/>
        </w:rPr>
        <w:t>з питань обліку пробігу (наробітку), обігу і списання пневматичних шин автомобілів Черкаської обласної ради</w:t>
      </w:r>
      <w:r>
        <w:rPr>
          <w:sz w:val="28"/>
          <w:szCs w:val="28"/>
          <w:lang w:val="uk-UA"/>
        </w:rPr>
        <w:t xml:space="preserve"> вважається правомо</w:t>
      </w:r>
      <w:r w:rsidR="006E3B86">
        <w:rPr>
          <w:sz w:val="28"/>
          <w:szCs w:val="28"/>
          <w:lang w:val="uk-UA"/>
        </w:rPr>
        <w:t>ж</w:t>
      </w:r>
      <w:r>
        <w:rPr>
          <w:sz w:val="28"/>
          <w:szCs w:val="28"/>
          <w:lang w:val="uk-UA"/>
        </w:rPr>
        <w:t>ним</w:t>
      </w:r>
      <w:r w:rsidRPr="00A05D59">
        <w:rPr>
          <w:lang w:val="uk-UA"/>
        </w:rPr>
        <w:t xml:space="preserve"> </w:t>
      </w:r>
      <w:r>
        <w:rPr>
          <w:sz w:val="28"/>
          <w:szCs w:val="28"/>
          <w:lang w:val="uk-UA"/>
        </w:rPr>
        <w:t>за умови присутності</w:t>
      </w:r>
      <w:r w:rsidR="006E3B86">
        <w:rPr>
          <w:sz w:val="28"/>
          <w:szCs w:val="28"/>
          <w:lang w:val="uk-UA"/>
        </w:rPr>
        <w:t xml:space="preserve"> на ньому</w:t>
      </w:r>
      <w:r>
        <w:rPr>
          <w:sz w:val="28"/>
          <w:szCs w:val="28"/>
          <w:lang w:val="uk-UA"/>
        </w:rPr>
        <w:t xml:space="preserve"> більшості членів </w:t>
      </w:r>
      <w:r w:rsidR="006E3B8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її загального складу.</w:t>
      </w:r>
      <w:r w:rsidRPr="00F2484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597322" w:rsidRDefault="00597322" w:rsidP="00DF0DDE">
      <w:pPr>
        <w:pStyle w:val="a9"/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цим</w:t>
      </w:r>
      <w:r w:rsidR="006E3B8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пункти 2 та 3 розпорядження вважати відповідно пунктами </w:t>
      </w:r>
      <w:r w:rsidR="00DF0DDE">
        <w:rPr>
          <w:sz w:val="28"/>
          <w:szCs w:val="28"/>
          <w:lang w:val="uk-UA"/>
        </w:rPr>
        <w:t xml:space="preserve">3 та </w:t>
      </w:r>
      <w:r>
        <w:rPr>
          <w:sz w:val="28"/>
          <w:szCs w:val="28"/>
          <w:lang w:val="uk-UA"/>
        </w:rPr>
        <w:t>4;</w:t>
      </w:r>
    </w:p>
    <w:p w:rsidR="00DF0DDE" w:rsidRPr="00DF0DDE" w:rsidRDefault="00DF0DDE" w:rsidP="00DF0DDE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1D08E0" w:rsidRPr="00DF0DDE">
        <w:rPr>
          <w:sz w:val="28"/>
          <w:szCs w:val="28"/>
          <w:lang w:val="uk-UA"/>
        </w:rPr>
        <w:t>у додатку до розпорядження</w:t>
      </w:r>
      <w:r w:rsidRPr="00DF0DDE">
        <w:rPr>
          <w:sz w:val="28"/>
          <w:szCs w:val="28"/>
          <w:lang w:val="uk-UA"/>
        </w:rPr>
        <w:t>:</w:t>
      </w:r>
    </w:p>
    <w:p w:rsidR="001D08E0" w:rsidRPr="00DF0DDE" w:rsidRDefault="001D08E0" w:rsidP="00DF0DDE">
      <w:pPr>
        <w:ind w:firstLine="567"/>
        <w:jc w:val="both"/>
        <w:outlineLvl w:val="0"/>
        <w:rPr>
          <w:sz w:val="28"/>
          <w:szCs w:val="28"/>
          <w:lang w:val="uk-UA"/>
        </w:rPr>
      </w:pPr>
      <w:r w:rsidRPr="00DF0DDE">
        <w:rPr>
          <w:sz w:val="28"/>
          <w:szCs w:val="28"/>
          <w:lang w:val="uk-UA"/>
        </w:rPr>
        <w:t>позицію:</w:t>
      </w:r>
    </w:p>
    <w:tbl>
      <w:tblPr>
        <w:tblStyle w:val="a7"/>
        <w:tblW w:w="988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8"/>
        <w:gridCol w:w="588"/>
        <w:gridCol w:w="5179"/>
      </w:tblGrid>
      <w:tr w:rsidR="00DF0DDE" w:rsidRPr="00F24845" w:rsidTr="00DF0DDE">
        <w:tc>
          <w:tcPr>
            <w:tcW w:w="4118" w:type="dxa"/>
          </w:tcPr>
          <w:p w:rsidR="00DF0DDE" w:rsidRPr="00F24845" w:rsidRDefault="00DF0DDE" w:rsidP="00DF0DDE">
            <w:pPr>
              <w:pStyle w:val="a9"/>
              <w:ind w:left="0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24845">
              <w:rPr>
                <w:sz w:val="28"/>
                <w:szCs w:val="28"/>
                <w:lang w:val="uk-UA"/>
              </w:rPr>
              <w:t>«ДАВИДЕНКО</w:t>
            </w:r>
          </w:p>
          <w:p w:rsidR="00DF0DDE" w:rsidRPr="00F24845" w:rsidRDefault="00DF0DDE" w:rsidP="00DF0DDE">
            <w:pPr>
              <w:pStyle w:val="a9"/>
              <w:ind w:left="0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24845">
              <w:rPr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588" w:type="dxa"/>
          </w:tcPr>
          <w:p w:rsidR="00DF0DDE" w:rsidRPr="00DF0DDE" w:rsidRDefault="00DF0DDE" w:rsidP="00DF0DDE">
            <w:pPr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79" w:type="dxa"/>
          </w:tcPr>
          <w:p w:rsidR="00DF0DDE" w:rsidRPr="00DF0DDE" w:rsidRDefault="00DF0DDE" w:rsidP="00DF0DDE">
            <w:pPr>
              <w:pStyle w:val="a9"/>
              <w:ind w:left="0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24845">
              <w:rPr>
                <w:sz w:val="28"/>
                <w:szCs w:val="28"/>
                <w:lang w:val="uk-UA"/>
              </w:rPr>
              <w:t>головний спеціаліст фінансово-господарського відділу виконавчого апарату обласної ради»</w:t>
            </w:r>
          </w:p>
        </w:tc>
      </w:tr>
    </w:tbl>
    <w:p w:rsidR="001D08E0" w:rsidRPr="00F24845" w:rsidRDefault="001D08E0" w:rsidP="00DF0DDE">
      <w:pPr>
        <w:jc w:val="both"/>
        <w:outlineLvl w:val="0"/>
        <w:rPr>
          <w:sz w:val="28"/>
          <w:szCs w:val="28"/>
          <w:lang w:val="uk-UA"/>
        </w:rPr>
      </w:pPr>
      <w:r w:rsidRPr="00F24845">
        <w:rPr>
          <w:sz w:val="28"/>
          <w:szCs w:val="28"/>
          <w:lang w:val="uk-UA"/>
        </w:rPr>
        <w:t>позицією: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95"/>
        <w:gridCol w:w="5182"/>
      </w:tblGrid>
      <w:tr w:rsidR="00DF0DDE" w:rsidRPr="00F24845" w:rsidTr="00645CFC">
        <w:tc>
          <w:tcPr>
            <w:tcW w:w="4111" w:type="dxa"/>
          </w:tcPr>
          <w:p w:rsidR="00DF0DDE" w:rsidRPr="00F24845" w:rsidRDefault="00DF0DDE" w:rsidP="00DF0DDE">
            <w:pPr>
              <w:pStyle w:val="a9"/>
              <w:ind w:left="0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24845">
              <w:rPr>
                <w:sz w:val="28"/>
                <w:szCs w:val="28"/>
                <w:lang w:val="uk-UA"/>
              </w:rPr>
              <w:t>«ЛАВРІНЕНКО</w:t>
            </w:r>
          </w:p>
          <w:p w:rsidR="00DF0DDE" w:rsidRPr="00F24845" w:rsidRDefault="00DF0DDE" w:rsidP="00DF0DDE">
            <w:pPr>
              <w:pStyle w:val="a9"/>
              <w:ind w:left="0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24845">
              <w:rPr>
                <w:sz w:val="28"/>
                <w:szCs w:val="28"/>
                <w:lang w:val="uk-UA"/>
              </w:rPr>
              <w:t>Ірина Григорівна</w:t>
            </w:r>
          </w:p>
        </w:tc>
        <w:tc>
          <w:tcPr>
            <w:tcW w:w="595" w:type="dxa"/>
          </w:tcPr>
          <w:p w:rsidR="00DF0DDE" w:rsidRPr="00F24845" w:rsidRDefault="00DF0DDE" w:rsidP="00DF0DDE">
            <w:pPr>
              <w:pStyle w:val="a9"/>
              <w:ind w:left="0"/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82" w:type="dxa"/>
          </w:tcPr>
          <w:p w:rsidR="00DF0DDE" w:rsidRPr="00F24845" w:rsidRDefault="00DF0DDE" w:rsidP="00DF0DDE">
            <w:pPr>
              <w:pStyle w:val="a9"/>
              <w:ind w:left="0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24845">
              <w:rPr>
                <w:sz w:val="28"/>
                <w:szCs w:val="28"/>
                <w:lang w:val="uk-UA"/>
              </w:rPr>
              <w:t>головний спеціаліст фінансово-господарського відділу виконавчого апарату обласної ради»</w:t>
            </w:r>
            <w:r w:rsidR="00645CFC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1D08E0" w:rsidRDefault="006B1B9B" w:rsidP="00DF0DDE">
      <w:pPr>
        <w:pStyle w:val="a9"/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D08E0" w:rsidRPr="009B238E">
        <w:rPr>
          <w:sz w:val="28"/>
          <w:szCs w:val="28"/>
          <w:lang w:val="uk-UA"/>
        </w:rPr>
        <w:t>. Внести до розпорядження голови обласної ради від 12.01.2024 № 7-р «Про постійно діючу комісію обласної ради з питань експлуатування акумуляторних свинцевих стартерних батарей автомобілів Черкаської обласної ради» такі зміни:</w:t>
      </w:r>
      <w:r w:rsidR="001D08E0" w:rsidRPr="00F24845">
        <w:rPr>
          <w:sz w:val="28"/>
          <w:szCs w:val="28"/>
          <w:lang w:val="uk-UA"/>
        </w:rPr>
        <w:t xml:space="preserve"> </w:t>
      </w:r>
    </w:p>
    <w:p w:rsidR="00DF0DDE" w:rsidRDefault="00DF0DDE" w:rsidP="00DF0DDE">
      <w:pPr>
        <w:pStyle w:val="a9"/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доповнити пункт 1 розпорядження абзацом такого змісту</w:t>
      </w:r>
      <w:r w:rsidRPr="00F24845">
        <w:rPr>
          <w:sz w:val="28"/>
          <w:szCs w:val="28"/>
          <w:lang w:val="uk-UA"/>
        </w:rPr>
        <w:t>:</w:t>
      </w:r>
    </w:p>
    <w:p w:rsidR="00645CFC" w:rsidRDefault="00DF0DDE" w:rsidP="00645CFC">
      <w:pPr>
        <w:pStyle w:val="a9"/>
        <w:ind w:left="0" w:firstLine="567"/>
        <w:jc w:val="both"/>
        <w:outlineLvl w:val="0"/>
        <w:rPr>
          <w:sz w:val="28"/>
          <w:szCs w:val="28"/>
          <w:lang w:val="uk-UA"/>
        </w:rPr>
      </w:pPr>
      <w:r w:rsidRPr="00F2484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Засідання п</w:t>
      </w:r>
      <w:r w:rsidRPr="00AB7E9C">
        <w:rPr>
          <w:sz w:val="28"/>
          <w:szCs w:val="28"/>
          <w:lang w:val="uk-UA"/>
        </w:rPr>
        <w:t>остійно діюч</w:t>
      </w:r>
      <w:r>
        <w:rPr>
          <w:sz w:val="28"/>
          <w:szCs w:val="28"/>
          <w:lang w:val="uk-UA"/>
        </w:rPr>
        <w:t>ої</w:t>
      </w:r>
      <w:r w:rsidRPr="00AB7E9C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AB7E9C">
        <w:rPr>
          <w:sz w:val="28"/>
          <w:szCs w:val="28"/>
          <w:lang w:val="uk-UA"/>
        </w:rPr>
        <w:t xml:space="preserve"> обласної ради з питань експлуатування акумуляторних свинцевих стартерних батарей автомобілів Черкаської обласної </w:t>
      </w:r>
      <w:r w:rsidRPr="00AB7E9C">
        <w:rPr>
          <w:sz w:val="28"/>
          <w:szCs w:val="28"/>
          <w:lang w:val="uk-UA"/>
        </w:rPr>
        <w:lastRenderedPageBreak/>
        <w:t xml:space="preserve">ради </w:t>
      </w:r>
      <w:r>
        <w:rPr>
          <w:sz w:val="28"/>
          <w:szCs w:val="28"/>
          <w:lang w:val="uk-UA"/>
        </w:rPr>
        <w:t>вважається правомо</w:t>
      </w:r>
      <w:r w:rsidR="006E3B86">
        <w:rPr>
          <w:sz w:val="28"/>
          <w:szCs w:val="28"/>
          <w:lang w:val="uk-UA"/>
        </w:rPr>
        <w:t>ж</w:t>
      </w:r>
      <w:r>
        <w:rPr>
          <w:sz w:val="28"/>
          <w:szCs w:val="28"/>
          <w:lang w:val="uk-UA"/>
        </w:rPr>
        <w:t>ним</w:t>
      </w:r>
      <w:r w:rsidRPr="00A05D59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умови присутності </w:t>
      </w:r>
      <w:r w:rsidR="006E3B86">
        <w:rPr>
          <w:sz w:val="28"/>
          <w:szCs w:val="28"/>
          <w:lang w:val="uk-UA"/>
        </w:rPr>
        <w:t xml:space="preserve">на ньому </w:t>
      </w:r>
      <w:r>
        <w:rPr>
          <w:sz w:val="28"/>
          <w:szCs w:val="28"/>
          <w:lang w:val="uk-UA"/>
        </w:rPr>
        <w:t xml:space="preserve">більшості членів </w:t>
      </w:r>
      <w:r w:rsidR="006E3B8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її загального складу</w:t>
      </w:r>
      <w:r w:rsidRPr="00F2484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645CFC" w:rsidRPr="00645CFC" w:rsidRDefault="00645CFC" w:rsidP="00645CFC">
      <w:pPr>
        <w:pStyle w:val="a9"/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1D08E0" w:rsidRPr="00645CFC">
        <w:rPr>
          <w:sz w:val="28"/>
          <w:szCs w:val="28"/>
          <w:lang w:val="uk-UA"/>
        </w:rPr>
        <w:t>у додатку до розпорядження</w:t>
      </w:r>
      <w:r w:rsidRPr="00645CFC">
        <w:rPr>
          <w:sz w:val="28"/>
          <w:szCs w:val="28"/>
          <w:lang w:val="uk-UA"/>
        </w:rPr>
        <w:t>:</w:t>
      </w:r>
    </w:p>
    <w:p w:rsidR="001D08E0" w:rsidRPr="00645CFC" w:rsidRDefault="001D08E0" w:rsidP="00645CFC">
      <w:pPr>
        <w:jc w:val="both"/>
        <w:outlineLvl w:val="0"/>
        <w:rPr>
          <w:sz w:val="28"/>
          <w:szCs w:val="28"/>
          <w:lang w:val="uk-UA"/>
        </w:rPr>
      </w:pPr>
      <w:r w:rsidRPr="00645CFC">
        <w:rPr>
          <w:sz w:val="28"/>
          <w:szCs w:val="28"/>
          <w:lang w:val="uk-UA"/>
        </w:rPr>
        <w:t>позицію: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8"/>
        <w:gridCol w:w="588"/>
        <w:gridCol w:w="5182"/>
      </w:tblGrid>
      <w:tr w:rsidR="00645CFC" w:rsidRPr="00F24845" w:rsidTr="00645CFC">
        <w:tc>
          <w:tcPr>
            <w:tcW w:w="4118" w:type="dxa"/>
          </w:tcPr>
          <w:p w:rsidR="00645CFC" w:rsidRPr="00F24845" w:rsidRDefault="00645CFC" w:rsidP="00645CFC">
            <w:pPr>
              <w:pStyle w:val="a9"/>
              <w:ind w:left="0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24845">
              <w:rPr>
                <w:sz w:val="28"/>
                <w:szCs w:val="28"/>
                <w:lang w:val="uk-UA"/>
              </w:rPr>
              <w:t>«ДАВИДЕНКО</w:t>
            </w:r>
          </w:p>
          <w:p w:rsidR="00645CFC" w:rsidRPr="00F24845" w:rsidRDefault="00645CFC" w:rsidP="00645CFC">
            <w:pPr>
              <w:pStyle w:val="a9"/>
              <w:ind w:left="0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24845">
              <w:rPr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588" w:type="dxa"/>
          </w:tcPr>
          <w:p w:rsidR="00645CFC" w:rsidRPr="00645CFC" w:rsidRDefault="00645CFC" w:rsidP="00645CFC">
            <w:pPr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645CF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82" w:type="dxa"/>
          </w:tcPr>
          <w:p w:rsidR="00645CFC" w:rsidRPr="00645CFC" w:rsidRDefault="00645CFC" w:rsidP="00645CFC">
            <w:pPr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645CFC">
              <w:rPr>
                <w:sz w:val="28"/>
                <w:szCs w:val="28"/>
                <w:lang w:val="uk-UA"/>
              </w:rPr>
              <w:t>головний спеціаліст фінансово-господарського відділу виконавчого апарату обласної ради»</w:t>
            </w:r>
          </w:p>
        </w:tc>
      </w:tr>
    </w:tbl>
    <w:p w:rsidR="001D08E0" w:rsidRPr="00F24845" w:rsidRDefault="00645CFC" w:rsidP="00645CFC">
      <w:pPr>
        <w:jc w:val="both"/>
        <w:outlineLvl w:val="0"/>
        <w:rPr>
          <w:sz w:val="28"/>
          <w:szCs w:val="28"/>
          <w:lang w:val="uk-UA"/>
        </w:rPr>
      </w:pPr>
      <w:r w:rsidRPr="00645CFC">
        <w:rPr>
          <w:sz w:val="28"/>
          <w:szCs w:val="28"/>
          <w:lang w:val="uk-UA"/>
        </w:rPr>
        <w:t xml:space="preserve">замінити </w:t>
      </w:r>
      <w:r w:rsidR="001D08E0" w:rsidRPr="00F24845">
        <w:rPr>
          <w:sz w:val="28"/>
          <w:szCs w:val="28"/>
          <w:lang w:val="uk-UA"/>
        </w:rPr>
        <w:t>позицією: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8"/>
        <w:gridCol w:w="588"/>
        <w:gridCol w:w="5182"/>
      </w:tblGrid>
      <w:tr w:rsidR="00645CFC" w:rsidRPr="00F24845" w:rsidTr="00645CFC">
        <w:tc>
          <w:tcPr>
            <w:tcW w:w="4118" w:type="dxa"/>
          </w:tcPr>
          <w:p w:rsidR="00645CFC" w:rsidRPr="00F24845" w:rsidRDefault="00645CFC" w:rsidP="00645CFC">
            <w:pPr>
              <w:pStyle w:val="a9"/>
              <w:ind w:left="0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F24845">
              <w:rPr>
                <w:sz w:val="28"/>
                <w:szCs w:val="28"/>
                <w:lang w:val="uk-UA"/>
              </w:rPr>
              <w:t>«ЛАВРІНЕНКО</w:t>
            </w:r>
          </w:p>
          <w:p w:rsidR="00645CFC" w:rsidRPr="00645CFC" w:rsidRDefault="00645CFC" w:rsidP="00645CFC">
            <w:pPr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645CFC">
              <w:rPr>
                <w:sz w:val="28"/>
                <w:szCs w:val="28"/>
                <w:lang w:val="uk-UA"/>
              </w:rPr>
              <w:t>Ірина Григорівна</w:t>
            </w:r>
          </w:p>
        </w:tc>
        <w:tc>
          <w:tcPr>
            <w:tcW w:w="588" w:type="dxa"/>
          </w:tcPr>
          <w:p w:rsidR="00645CFC" w:rsidRPr="00645CFC" w:rsidRDefault="00645CFC" w:rsidP="00645CFC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82" w:type="dxa"/>
          </w:tcPr>
          <w:p w:rsidR="00645CFC" w:rsidRPr="00645CFC" w:rsidRDefault="00645CFC" w:rsidP="00645CFC">
            <w:pPr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645CFC">
              <w:rPr>
                <w:sz w:val="28"/>
                <w:szCs w:val="28"/>
                <w:lang w:val="uk-UA"/>
              </w:rPr>
              <w:t>головний спеціаліст фінансово-господарського відділу виконавчого апарату обласної ради»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645CFC" w:rsidRDefault="00645CFC" w:rsidP="001D08E0">
      <w:pPr>
        <w:pStyle w:val="a9"/>
        <w:spacing w:before="120" w:line="240" w:lineRule="atLeast"/>
        <w:ind w:left="0" w:right="-1"/>
        <w:jc w:val="both"/>
        <w:outlineLvl w:val="0"/>
        <w:rPr>
          <w:sz w:val="28"/>
          <w:szCs w:val="28"/>
          <w:lang w:val="uk-UA"/>
        </w:rPr>
      </w:pPr>
    </w:p>
    <w:p w:rsidR="00645CFC" w:rsidRDefault="00645CFC" w:rsidP="001D08E0">
      <w:pPr>
        <w:pStyle w:val="a9"/>
        <w:spacing w:before="120" w:line="240" w:lineRule="atLeast"/>
        <w:ind w:left="0" w:right="-1"/>
        <w:jc w:val="both"/>
        <w:outlineLvl w:val="0"/>
        <w:rPr>
          <w:sz w:val="28"/>
          <w:szCs w:val="28"/>
          <w:lang w:val="uk-UA"/>
        </w:rPr>
      </w:pPr>
    </w:p>
    <w:p w:rsidR="00645CFC" w:rsidRDefault="00645CFC" w:rsidP="001D08E0">
      <w:pPr>
        <w:pStyle w:val="a9"/>
        <w:spacing w:before="120" w:line="240" w:lineRule="atLeast"/>
        <w:ind w:left="0" w:right="-1"/>
        <w:jc w:val="both"/>
        <w:outlineLvl w:val="0"/>
        <w:rPr>
          <w:sz w:val="28"/>
          <w:szCs w:val="28"/>
          <w:lang w:val="uk-UA"/>
        </w:rPr>
      </w:pPr>
    </w:p>
    <w:p w:rsidR="001D08E0" w:rsidRDefault="001D08E0" w:rsidP="00645CFC">
      <w:pPr>
        <w:pStyle w:val="a9"/>
        <w:tabs>
          <w:tab w:val="left" w:pos="6804"/>
        </w:tabs>
        <w:spacing w:before="120" w:line="240" w:lineRule="atLeast"/>
        <w:ind w:left="0" w:right="-1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645CF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p w:rsidR="001D08E0" w:rsidRPr="00F9071E" w:rsidRDefault="001D08E0" w:rsidP="001D08E0">
      <w:pPr>
        <w:pStyle w:val="a9"/>
        <w:spacing w:before="120" w:line="240" w:lineRule="atLeast"/>
        <w:ind w:left="0" w:right="-1" w:firstLine="709"/>
        <w:jc w:val="both"/>
        <w:outlineLvl w:val="0"/>
        <w:rPr>
          <w:lang w:val="uk-UA"/>
        </w:rPr>
      </w:pPr>
    </w:p>
    <w:p w:rsidR="00007441" w:rsidRPr="00FC69F1" w:rsidRDefault="00007441" w:rsidP="001D08E0">
      <w:pPr>
        <w:spacing w:before="120" w:line="240" w:lineRule="atLeast"/>
        <w:ind w:right="-1"/>
        <w:outlineLvl w:val="0"/>
        <w:rPr>
          <w:lang w:val="uk-UA"/>
        </w:rPr>
      </w:pPr>
    </w:p>
    <w:sectPr w:rsidR="00007441" w:rsidRPr="00FC69F1" w:rsidSect="009066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EB8" w:rsidRDefault="00582EB8" w:rsidP="00934A02">
      <w:r>
        <w:separator/>
      </w:r>
    </w:p>
  </w:endnote>
  <w:endnote w:type="continuationSeparator" w:id="0">
    <w:p w:rsidR="00582EB8" w:rsidRDefault="00582EB8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AD" w:rsidRDefault="001930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AD" w:rsidRDefault="001930A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1930AD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1930AD" w:rsidP="00582C62">
          <w:pPr>
            <w:rPr>
              <w:sz w:val="16"/>
              <w:szCs w:val="16"/>
              <w:lang w:val="en-US"/>
            </w:rPr>
          </w:pPr>
          <w:r w:rsidRPr="001930AD">
            <w:rPr>
              <w:sz w:val="16"/>
              <w:szCs w:val="16"/>
              <w:lang w:val="uk-UA"/>
            </w:rPr>
            <w:t>Черкаська обласна рада</w:t>
          </w:r>
          <w:r w:rsidRPr="001930AD">
            <w:rPr>
              <w:sz w:val="16"/>
              <w:szCs w:val="16"/>
              <w:lang w:val="uk-UA"/>
            </w:rPr>
            <w:br/>
            <w:t>№ 12-р від 29.01.2025</w:t>
          </w:r>
          <w:r w:rsidRPr="001930AD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1930AD">
            <w:rPr>
              <w:sz w:val="16"/>
              <w:szCs w:val="16"/>
              <w:lang w:val="uk-UA"/>
            </w:rPr>
            <w:br/>
            <w:t>Дата підписання: 29.01.2025</w:t>
          </w:r>
          <w:r w:rsidRPr="001930AD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1930AD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1930AD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EB8" w:rsidRDefault="00582EB8" w:rsidP="00934A02">
      <w:r>
        <w:separator/>
      </w:r>
    </w:p>
  </w:footnote>
  <w:footnote w:type="continuationSeparator" w:id="0">
    <w:p w:rsidR="00582EB8" w:rsidRDefault="00582EB8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AD" w:rsidRDefault="001930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0831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73B3F" w:rsidRPr="00E73B3F" w:rsidRDefault="00E73B3F">
        <w:pPr>
          <w:pStyle w:val="a3"/>
          <w:jc w:val="center"/>
          <w:rPr>
            <w:sz w:val="28"/>
            <w:szCs w:val="28"/>
          </w:rPr>
        </w:pPr>
        <w:r w:rsidRPr="00E73B3F">
          <w:rPr>
            <w:sz w:val="28"/>
            <w:szCs w:val="28"/>
          </w:rPr>
          <w:fldChar w:fldCharType="begin"/>
        </w:r>
        <w:r w:rsidRPr="00E73B3F">
          <w:rPr>
            <w:sz w:val="28"/>
            <w:szCs w:val="28"/>
          </w:rPr>
          <w:instrText>PAGE   \* MERGEFORMAT</w:instrText>
        </w:r>
        <w:r w:rsidRPr="00E73B3F">
          <w:rPr>
            <w:sz w:val="28"/>
            <w:szCs w:val="28"/>
          </w:rPr>
          <w:fldChar w:fldCharType="separate"/>
        </w:r>
        <w:r w:rsidR="001930AD">
          <w:rPr>
            <w:noProof/>
            <w:sz w:val="28"/>
            <w:szCs w:val="28"/>
          </w:rPr>
          <w:t>3</w:t>
        </w:r>
        <w:r w:rsidRPr="00E73B3F">
          <w:rPr>
            <w:sz w:val="28"/>
            <w:szCs w:val="28"/>
          </w:rPr>
          <w:fldChar w:fldCharType="end"/>
        </w:r>
      </w:p>
    </w:sdtContent>
  </w:sdt>
  <w:p w:rsidR="00E73B3F" w:rsidRDefault="00E73B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AD" w:rsidRDefault="001930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303C1"/>
    <w:multiLevelType w:val="hybridMultilevel"/>
    <w:tmpl w:val="0AA83AA6"/>
    <w:lvl w:ilvl="0" w:tplc="90BC044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0C860B3"/>
    <w:multiLevelType w:val="hybridMultilevel"/>
    <w:tmpl w:val="9780781E"/>
    <w:lvl w:ilvl="0" w:tplc="E0D4AA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7022AA"/>
    <w:multiLevelType w:val="hybridMultilevel"/>
    <w:tmpl w:val="C2A01896"/>
    <w:lvl w:ilvl="0" w:tplc="6A4A1A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C855AE"/>
    <w:multiLevelType w:val="hybridMultilevel"/>
    <w:tmpl w:val="7E248E18"/>
    <w:lvl w:ilvl="0" w:tplc="53567D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0D558D"/>
    <w:multiLevelType w:val="hybridMultilevel"/>
    <w:tmpl w:val="18ACF6BA"/>
    <w:lvl w:ilvl="0" w:tplc="6B0046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F644FE"/>
    <w:multiLevelType w:val="hybridMultilevel"/>
    <w:tmpl w:val="DAA806AA"/>
    <w:lvl w:ilvl="0" w:tplc="5DDE6ED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31A45"/>
    <w:rsid w:val="00044C55"/>
    <w:rsid w:val="0006455B"/>
    <w:rsid w:val="000821D5"/>
    <w:rsid w:val="00093A0D"/>
    <w:rsid w:val="000A3AEB"/>
    <w:rsid w:val="000E34E5"/>
    <w:rsid w:val="000E3665"/>
    <w:rsid w:val="000E553D"/>
    <w:rsid w:val="000F3F1C"/>
    <w:rsid w:val="00111805"/>
    <w:rsid w:val="00147C30"/>
    <w:rsid w:val="001839F2"/>
    <w:rsid w:val="001930AD"/>
    <w:rsid w:val="001B42EF"/>
    <w:rsid w:val="001C7F37"/>
    <w:rsid w:val="001D08E0"/>
    <w:rsid w:val="001E0048"/>
    <w:rsid w:val="00211C25"/>
    <w:rsid w:val="002544B6"/>
    <w:rsid w:val="00273966"/>
    <w:rsid w:val="002C080C"/>
    <w:rsid w:val="002C3896"/>
    <w:rsid w:val="002C535D"/>
    <w:rsid w:val="002C590F"/>
    <w:rsid w:val="002F469A"/>
    <w:rsid w:val="0030133B"/>
    <w:rsid w:val="0031360D"/>
    <w:rsid w:val="003165DC"/>
    <w:rsid w:val="00330C8E"/>
    <w:rsid w:val="00391141"/>
    <w:rsid w:val="00397915"/>
    <w:rsid w:val="003A5A1F"/>
    <w:rsid w:val="003C4062"/>
    <w:rsid w:val="003D14A7"/>
    <w:rsid w:val="003E4122"/>
    <w:rsid w:val="004108AE"/>
    <w:rsid w:val="00411344"/>
    <w:rsid w:val="00436BAB"/>
    <w:rsid w:val="004831AE"/>
    <w:rsid w:val="004A0B03"/>
    <w:rsid w:val="004C6B8B"/>
    <w:rsid w:val="004D725F"/>
    <w:rsid w:val="00502247"/>
    <w:rsid w:val="005451D6"/>
    <w:rsid w:val="00553FC1"/>
    <w:rsid w:val="00556993"/>
    <w:rsid w:val="00582C62"/>
    <w:rsid w:val="00582EB8"/>
    <w:rsid w:val="00597322"/>
    <w:rsid w:val="005A00F3"/>
    <w:rsid w:val="005A5BBB"/>
    <w:rsid w:val="005D60F9"/>
    <w:rsid w:val="005F3D3E"/>
    <w:rsid w:val="0060083B"/>
    <w:rsid w:val="00604102"/>
    <w:rsid w:val="00610367"/>
    <w:rsid w:val="00630C87"/>
    <w:rsid w:val="0063679A"/>
    <w:rsid w:val="00645CFC"/>
    <w:rsid w:val="006B1B9B"/>
    <w:rsid w:val="006B53E0"/>
    <w:rsid w:val="006D22D5"/>
    <w:rsid w:val="006E3B86"/>
    <w:rsid w:val="0070398A"/>
    <w:rsid w:val="0071175F"/>
    <w:rsid w:val="0073773B"/>
    <w:rsid w:val="0075081E"/>
    <w:rsid w:val="007605D4"/>
    <w:rsid w:val="007710FB"/>
    <w:rsid w:val="007918E8"/>
    <w:rsid w:val="00796503"/>
    <w:rsid w:val="007A037C"/>
    <w:rsid w:val="007A1FBA"/>
    <w:rsid w:val="007D429A"/>
    <w:rsid w:val="007D51AE"/>
    <w:rsid w:val="007F5ED6"/>
    <w:rsid w:val="007F5FF2"/>
    <w:rsid w:val="00806DCC"/>
    <w:rsid w:val="0080765E"/>
    <w:rsid w:val="00864541"/>
    <w:rsid w:val="008B2299"/>
    <w:rsid w:val="008C36BD"/>
    <w:rsid w:val="008D195A"/>
    <w:rsid w:val="008E0835"/>
    <w:rsid w:val="008F6F50"/>
    <w:rsid w:val="00906637"/>
    <w:rsid w:val="00910C98"/>
    <w:rsid w:val="00934A02"/>
    <w:rsid w:val="0093691C"/>
    <w:rsid w:val="00944425"/>
    <w:rsid w:val="00952B76"/>
    <w:rsid w:val="00990135"/>
    <w:rsid w:val="00995E70"/>
    <w:rsid w:val="009B238E"/>
    <w:rsid w:val="009F586E"/>
    <w:rsid w:val="00A055AF"/>
    <w:rsid w:val="00A07469"/>
    <w:rsid w:val="00A10972"/>
    <w:rsid w:val="00A40DC4"/>
    <w:rsid w:val="00AB2DC2"/>
    <w:rsid w:val="00B074CA"/>
    <w:rsid w:val="00B100C8"/>
    <w:rsid w:val="00B56F3D"/>
    <w:rsid w:val="00B76671"/>
    <w:rsid w:val="00B776A4"/>
    <w:rsid w:val="00B85E7E"/>
    <w:rsid w:val="00BB6A5E"/>
    <w:rsid w:val="00BD2931"/>
    <w:rsid w:val="00C0227C"/>
    <w:rsid w:val="00C313CC"/>
    <w:rsid w:val="00C971D4"/>
    <w:rsid w:val="00CA5172"/>
    <w:rsid w:val="00CA7E28"/>
    <w:rsid w:val="00CA7E67"/>
    <w:rsid w:val="00CC6F80"/>
    <w:rsid w:val="00CD0699"/>
    <w:rsid w:val="00CD3AA3"/>
    <w:rsid w:val="00D16286"/>
    <w:rsid w:val="00D401B8"/>
    <w:rsid w:val="00D6428A"/>
    <w:rsid w:val="00DA079E"/>
    <w:rsid w:val="00DF0DDE"/>
    <w:rsid w:val="00E054EB"/>
    <w:rsid w:val="00E12166"/>
    <w:rsid w:val="00E162C7"/>
    <w:rsid w:val="00E67358"/>
    <w:rsid w:val="00E73B3F"/>
    <w:rsid w:val="00E747E1"/>
    <w:rsid w:val="00EC2CEC"/>
    <w:rsid w:val="00EE3297"/>
    <w:rsid w:val="00F24845"/>
    <w:rsid w:val="00F46355"/>
    <w:rsid w:val="00F54513"/>
    <w:rsid w:val="00F758AE"/>
    <w:rsid w:val="00F9071E"/>
    <w:rsid w:val="00F97FE9"/>
    <w:rsid w:val="00FA0BDC"/>
    <w:rsid w:val="00FC45D3"/>
    <w:rsid w:val="00FC69F1"/>
    <w:rsid w:val="00FE40D3"/>
    <w:rsid w:val="00FE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53533CD-F3D2-4D62-A260-62E3DABD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C6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A09D-6882-49AD-8D27-E6AC1A80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2414</Words>
  <Characters>1377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33</cp:revision>
  <dcterms:created xsi:type="dcterms:W3CDTF">2024-12-27T09:01:00Z</dcterms:created>
  <dcterms:modified xsi:type="dcterms:W3CDTF">2025-01-29T13:37:00Z</dcterms:modified>
</cp:coreProperties>
</file>