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66088F" w:rsidRPr="0066088F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27.04.2023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</w:t>
      </w:r>
      <w:r w:rsidR="0066088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№ </w:t>
      </w:r>
      <w:r w:rsidR="0066088F" w:rsidRPr="0066088F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198/13-рс</w:t>
      </w:r>
    </w:p>
    <w:p w:rsidR="00CD1965" w:rsidRDefault="00CD1965" w:rsidP="00CD1965">
      <w:pPr>
        <w:rPr>
          <w:sz w:val="28"/>
          <w:szCs w:val="28"/>
          <w:lang w:val="uk-UA"/>
        </w:rPr>
      </w:pPr>
    </w:p>
    <w:p w:rsidR="00CD1965" w:rsidRDefault="00CD1965" w:rsidP="00CD1965">
      <w:pPr>
        <w:rPr>
          <w:sz w:val="28"/>
          <w:szCs w:val="28"/>
          <w:lang w:val="uk-UA"/>
        </w:rPr>
      </w:pPr>
    </w:p>
    <w:p w:rsidR="00CD1965" w:rsidRPr="00450A21" w:rsidRDefault="00CD1965" w:rsidP="00CD1965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Про нагородження Почесною</w:t>
      </w:r>
      <w:r w:rsidRPr="00450A21">
        <w:rPr>
          <w:sz w:val="28"/>
          <w:szCs w:val="28"/>
          <w:lang w:val="uk-UA"/>
        </w:rPr>
        <w:br/>
        <w:t>грамотою Черкаської обласної</w:t>
      </w:r>
    </w:p>
    <w:p w:rsidR="00CD1965" w:rsidRPr="00450A21" w:rsidRDefault="00CD1965" w:rsidP="00CD1965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державної адміністрації і обласної ради</w:t>
      </w:r>
    </w:p>
    <w:p w:rsidR="00CD1965" w:rsidRPr="001109AF" w:rsidRDefault="00CD1965" w:rsidP="00CD1965">
      <w:pPr>
        <w:tabs>
          <w:tab w:val="left" w:pos="2520"/>
        </w:tabs>
        <w:rPr>
          <w:sz w:val="28"/>
          <w:szCs w:val="28"/>
          <w:lang w:val="uk-UA"/>
        </w:rPr>
      </w:pPr>
    </w:p>
    <w:p w:rsidR="00CD1965" w:rsidRPr="001109AF" w:rsidRDefault="00CD1965" w:rsidP="00CD1965">
      <w:pPr>
        <w:rPr>
          <w:sz w:val="28"/>
          <w:szCs w:val="28"/>
          <w:lang w:val="uk-UA"/>
        </w:rPr>
      </w:pPr>
    </w:p>
    <w:p w:rsidR="00CD1965" w:rsidRPr="00F22D43" w:rsidRDefault="00CD1965" w:rsidP="00CD196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1446A4">
        <w:rPr>
          <w:sz w:val="28"/>
          <w:szCs w:val="28"/>
          <w:lang w:val="uk-UA"/>
        </w:rPr>
        <w:t xml:space="preserve">а </w:t>
      </w:r>
      <w:r w:rsidRPr="00F96CBB">
        <w:rPr>
          <w:sz w:val="28"/>
          <w:szCs w:val="28"/>
          <w:lang w:val="uk-UA"/>
        </w:rPr>
        <w:t>особ</w:t>
      </w:r>
      <w:r>
        <w:rPr>
          <w:sz w:val="28"/>
          <w:szCs w:val="28"/>
          <w:lang w:val="uk-UA"/>
        </w:rPr>
        <w:t>л</w:t>
      </w:r>
      <w:r w:rsidRPr="00F96CBB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ві заслуги в забезпеченні </w:t>
      </w:r>
      <w:r w:rsidRPr="00F96CBB">
        <w:rPr>
          <w:sz w:val="28"/>
          <w:szCs w:val="28"/>
          <w:lang w:val="uk-UA"/>
        </w:rPr>
        <w:t>розвитк</w:t>
      </w:r>
      <w:r>
        <w:rPr>
          <w:sz w:val="28"/>
          <w:szCs w:val="28"/>
          <w:lang w:val="uk-UA"/>
        </w:rPr>
        <w:t>у</w:t>
      </w:r>
      <w:r w:rsidRPr="00F96CBB">
        <w:rPr>
          <w:sz w:val="28"/>
          <w:szCs w:val="28"/>
          <w:lang w:val="uk-UA"/>
        </w:rPr>
        <w:t xml:space="preserve"> системи фінансових відносин області, </w:t>
      </w:r>
      <w:r>
        <w:rPr>
          <w:sz w:val="28"/>
          <w:szCs w:val="28"/>
          <w:lang w:val="uk-UA"/>
        </w:rPr>
        <w:t xml:space="preserve">багаторічну </w:t>
      </w:r>
      <w:r w:rsidRPr="00F96CBB">
        <w:rPr>
          <w:sz w:val="28"/>
          <w:szCs w:val="28"/>
          <w:lang w:val="uk-UA"/>
        </w:rPr>
        <w:t xml:space="preserve">сумлінну працю, високий професіоналізм та з нагоди </w:t>
      </w:r>
      <w:r>
        <w:rPr>
          <w:sz w:val="28"/>
          <w:szCs w:val="28"/>
          <w:lang w:val="uk-UA"/>
        </w:rPr>
        <w:t>ювілею</w:t>
      </w:r>
      <w:r w:rsidRPr="00EF39D9">
        <w:rPr>
          <w:sz w:val="28"/>
          <w:szCs w:val="28"/>
          <w:lang w:val="uk-UA"/>
        </w:rPr>
        <w:t xml:space="preserve"> </w:t>
      </w:r>
      <w:r w:rsidRPr="00F22D43">
        <w:rPr>
          <w:sz w:val="28"/>
          <w:szCs w:val="28"/>
          <w:lang w:val="uk-UA"/>
        </w:rPr>
        <w:t xml:space="preserve">нагородити Почесною грамотою Черкаської обласної державної </w:t>
      </w:r>
      <w:r>
        <w:rPr>
          <w:sz w:val="28"/>
          <w:szCs w:val="28"/>
          <w:lang w:val="uk-UA"/>
        </w:rPr>
        <w:t>адміністрації і обласної ради</w:t>
      </w:r>
    </w:p>
    <w:p w:rsidR="00CD1965" w:rsidRPr="001109AF" w:rsidRDefault="00CD1965" w:rsidP="00CD1965">
      <w:pPr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578"/>
        <w:gridCol w:w="283"/>
        <w:gridCol w:w="5920"/>
      </w:tblGrid>
      <w:tr w:rsidR="00CD1965" w:rsidRPr="0066088F" w:rsidTr="00B359F4">
        <w:tc>
          <w:tcPr>
            <w:tcW w:w="3578" w:type="dxa"/>
          </w:tcPr>
          <w:p w:rsidR="00CD1965" w:rsidRPr="00EF39D9" w:rsidRDefault="00CD1965" w:rsidP="00B359F4">
            <w:pPr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БЕЗКРОВНУ</w:t>
            </w:r>
            <w:r w:rsidRPr="00EF39D9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CD1965" w:rsidRPr="00F22D43" w:rsidRDefault="00CD1965" w:rsidP="00B359F4">
            <w:pPr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Світлану Миколаївну</w:t>
            </w:r>
          </w:p>
        </w:tc>
        <w:tc>
          <w:tcPr>
            <w:tcW w:w="283" w:type="dxa"/>
          </w:tcPr>
          <w:p w:rsidR="00CD1965" w:rsidRPr="00F22D43" w:rsidRDefault="00CD1965" w:rsidP="00B359F4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F22D43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920" w:type="dxa"/>
          </w:tcPr>
          <w:p w:rsidR="00CD1965" w:rsidRPr="0089440D" w:rsidRDefault="00CD1965" w:rsidP="00B359F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заступника начальника відділу доходів управління доходів, фінансів виробничої сфери та інформаційних технологій Департаменту фінансів Черкаської обласної державної адміністрації.</w:t>
            </w:r>
          </w:p>
        </w:tc>
      </w:tr>
    </w:tbl>
    <w:p w:rsidR="00CD1965" w:rsidRPr="001109AF" w:rsidRDefault="00CD1965" w:rsidP="00CD1965">
      <w:pPr>
        <w:rPr>
          <w:sz w:val="28"/>
          <w:szCs w:val="28"/>
          <w:lang w:val="uk-UA"/>
        </w:rPr>
      </w:pPr>
    </w:p>
    <w:p w:rsidR="00CD1965" w:rsidRPr="001109AF" w:rsidRDefault="00CD1965" w:rsidP="00CD1965">
      <w:pPr>
        <w:rPr>
          <w:sz w:val="28"/>
          <w:szCs w:val="28"/>
          <w:lang w:val="uk-UA"/>
        </w:rPr>
      </w:pPr>
    </w:p>
    <w:p w:rsidR="00CD1965" w:rsidRDefault="00CD1965" w:rsidP="00CD1965">
      <w:pPr>
        <w:rPr>
          <w:sz w:val="28"/>
          <w:szCs w:val="28"/>
          <w:lang w:val="uk-UA"/>
        </w:rPr>
      </w:pPr>
    </w:p>
    <w:p w:rsidR="00CD1965" w:rsidRDefault="00CD1965" w:rsidP="00CD1965">
      <w:pPr>
        <w:rPr>
          <w:sz w:val="28"/>
          <w:szCs w:val="28"/>
          <w:lang w:val="uk-UA"/>
        </w:rPr>
      </w:pPr>
    </w:p>
    <w:p w:rsidR="00CD1965" w:rsidRPr="001109AF" w:rsidRDefault="00CD1965" w:rsidP="00CD1965">
      <w:pPr>
        <w:rPr>
          <w:sz w:val="28"/>
          <w:szCs w:val="28"/>
          <w:lang w:val="uk-UA"/>
        </w:rPr>
      </w:pPr>
    </w:p>
    <w:tbl>
      <w:tblPr>
        <w:tblW w:w="9531" w:type="dxa"/>
        <w:tblLook w:val="04A0" w:firstRow="1" w:lastRow="0" w:firstColumn="1" w:lastColumn="0" w:noHBand="0" w:noVBand="1"/>
      </w:tblPr>
      <w:tblGrid>
        <w:gridCol w:w="108"/>
        <w:gridCol w:w="4320"/>
        <w:gridCol w:w="108"/>
        <w:gridCol w:w="4887"/>
        <w:gridCol w:w="108"/>
      </w:tblGrid>
      <w:tr w:rsidR="00CD1965" w:rsidRPr="00E438EB" w:rsidTr="00B359F4">
        <w:trPr>
          <w:gridAfter w:val="1"/>
          <w:wAfter w:w="108" w:type="dxa"/>
        </w:trPr>
        <w:tc>
          <w:tcPr>
            <w:tcW w:w="4428" w:type="dxa"/>
            <w:gridSpan w:val="2"/>
          </w:tcPr>
          <w:p w:rsidR="00CD1965" w:rsidRPr="00450A21" w:rsidRDefault="00CD1965" w:rsidP="00B359F4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Голова</w:t>
            </w:r>
          </w:p>
          <w:p w:rsidR="00CD1965" w:rsidRPr="00450A21" w:rsidRDefault="00CD1965" w:rsidP="00B359F4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gridSpan w:val="2"/>
            <w:hideMark/>
          </w:tcPr>
          <w:p w:rsidR="00CD1965" w:rsidRPr="00450A21" w:rsidRDefault="00CD1965" w:rsidP="00B359F4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</w:tr>
      <w:tr w:rsidR="00CD1965" w:rsidRPr="00E438EB" w:rsidTr="00B359F4">
        <w:trPr>
          <w:gridBefore w:val="1"/>
          <w:wBefore w:w="108" w:type="dxa"/>
        </w:trPr>
        <w:tc>
          <w:tcPr>
            <w:tcW w:w="4428" w:type="dxa"/>
            <w:gridSpan w:val="2"/>
            <w:hideMark/>
          </w:tcPr>
          <w:p w:rsidR="00CD1965" w:rsidRPr="00450A21" w:rsidRDefault="00CD1965" w:rsidP="00B359F4">
            <w:pPr>
              <w:ind w:right="175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І. ТАБУРЕЦЬ</w:t>
            </w:r>
          </w:p>
        </w:tc>
        <w:tc>
          <w:tcPr>
            <w:tcW w:w="4995" w:type="dxa"/>
            <w:gridSpan w:val="2"/>
            <w:vAlign w:val="center"/>
            <w:hideMark/>
          </w:tcPr>
          <w:p w:rsidR="00CD1965" w:rsidRPr="00450A21" w:rsidRDefault="00CD1965" w:rsidP="00B359F4">
            <w:pPr>
              <w:tabs>
                <w:tab w:val="left" w:pos="4287"/>
              </w:tabs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ПІДГОРНИЙ</w:t>
            </w:r>
          </w:p>
        </w:tc>
      </w:tr>
    </w:tbl>
    <w:p w:rsidR="00CD1965" w:rsidRDefault="00CD1965" w:rsidP="00CD1965"/>
    <w:sectPr w:rsidR="00CD1965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D4EB0"/>
    <w:rsid w:val="0030133B"/>
    <w:rsid w:val="00397915"/>
    <w:rsid w:val="00411344"/>
    <w:rsid w:val="0066088F"/>
    <w:rsid w:val="0075081E"/>
    <w:rsid w:val="007A1FBA"/>
    <w:rsid w:val="0093691C"/>
    <w:rsid w:val="00B56F3D"/>
    <w:rsid w:val="00CA5172"/>
    <w:rsid w:val="00CD1965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Company>Grizli777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3</cp:revision>
  <dcterms:created xsi:type="dcterms:W3CDTF">2018-10-09T07:09:00Z</dcterms:created>
  <dcterms:modified xsi:type="dcterms:W3CDTF">2023-04-27T09:53:00Z</dcterms:modified>
</cp:coreProperties>
</file>