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D03B35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3B3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30.04.2024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bookmarkStart w:id="0" w:name="_GoBack"/>
      <w:r w:rsidRPr="00D03B3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188/11-рс</w:t>
      </w:r>
      <w:bookmarkEnd w:id="0"/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040BE" w:rsidRDefault="002040BE" w:rsidP="00C96A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Почесною</w:t>
      </w:r>
      <w:r>
        <w:rPr>
          <w:sz w:val="28"/>
          <w:szCs w:val="28"/>
          <w:lang w:val="uk-UA"/>
        </w:rPr>
        <w:br/>
        <w:t>грамотою Черкаської обласної</w:t>
      </w:r>
    </w:p>
    <w:p w:rsidR="002040BE" w:rsidRDefault="002040BE" w:rsidP="00C96A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і обласної ради</w:t>
      </w:r>
    </w:p>
    <w:p w:rsidR="002040BE" w:rsidRDefault="002040BE" w:rsidP="00C96ADE">
      <w:pPr>
        <w:tabs>
          <w:tab w:val="left" w:pos="2520"/>
        </w:tabs>
        <w:rPr>
          <w:sz w:val="28"/>
          <w:szCs w:val="28"/>
          <w:lang w:val="uk-UA"/>
        </w:rPr>
      </w:pPr>
    </w:p>
    <w:p w:rsidR="002040BE" w:rsidRDefault="002040BE" w:rsidP="00C96ADE">
      <w:pPr>
        <w:rPr>
          <w:sz w:val="28"/>
          <w:szCs w:val="28"/>
          <w:lang w:val="uk-UA"/>
        </w:rPr>
      </w:pPr>
    </w:p>
    <w:p w:rsidR="002040BE" w:rsidRDefault="002040BE" w:rsidP="00C96A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зразкове виконання військових та службових обов’язків, високий професіоналізм, </w:t>
      </w:r>
      <w:r w:rsidR="00C96ADE">
        <w:rPr>
          <w:sz w:val="28"/>
          <w:szCs w:val="28"/>
          <w:lang w:val="uk-UA"/>
        </w:rPr>
        <w:t xml:space="preserve">багаторічну </w:t>
      </w:r>
      <w:r>
        <w:rPr>
          <w:sz w:val="28"/>
          <w:szCs w:val="28"/>
          <w:lang w:val="uk-UA"/>
        </w:rPr>
        <w:t>сумлінну працю та з нагоди ювілею нагородити Почесною грамотою Черкаської обл</w:t>
      </w:r>
      <w:r w:rsidR="00BB5C61">
        <w:rPr>
          <w:sz w:val="28"/>
          <w:szCs w:val="28"/>
          <w:lang w:val="uk-UA"/>
        </w:rPr>
        <w:t xml:space="preserve">асної державної адміністрації і </w:t>
      </w:r>
      <w:r>
        <w:rPr>
          <w:sz w:val="28"/>
          <w:szCs w:val="28"/>
          <w:lang w:val="uk-UA"/>
        </w:rPr>
        <w:t>обласної ради</w:t>
      </w:r>
    </w:p>
    <w:p w:rsidR="002040BE" w:rsidRDefault="002040BE" w:rsidP="00C96ADE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2040BE" w:rsidTr="002040BE">
        <w:tc>
          <w:tcPr>
            <w:tcW w:w="3402" w:type="dxa"/>
            <w:hideMark/>
          </w:tcPr>
          <w:p w:rsidR="002040BE" w:rsidRDefault="002040BE" w:rsidP="00C96AD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КИСІЛЯ</w:t>
            </w:r>
          </w:p>
          <w:p w:rsidR="002040BE" w:rsidRDefault="002040BE" w:rsidP="00C96AD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Костянтина Миколайовича</w:t>
            </w:r>
          </w:p>
        </w:tc>
        <w:tc>
          <w:tcPr>
            <w:tcW w:w="425" w:type="dxa"/>
            <w:hideMark/>
          </w:tcPr>
          <w:p w:rsidR="002040BE" w:rsidRDefault="002040BE" w:rsidP="00C96AD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  <w:hideMark/>
          </w:tcPr>
          <w:p w:rsidR="002040BE" w:rsidRPr="002040BE" w:rsidRDefault="002040BE" w:rsidP="00C96ADE">
            <w:pPr>
              <w:jc w:val="both"/>
              <w:rPr>
                <w:sz w:val="28"/>
                <w:szCs w:val="28"/>
                <w:lang w:val="uk-UA"/>
              </w:rPr>
            </w:pPr>
            <w:r w:rsidRPr="002040BE">
              <w:rPr>
                <w:sz w:val="28"/>
                <w:szCs w:val="28"/>
                <w:lang w:val="uk-UA"/>
              </w:rPr>
              <w:t xml:space="preserve">заступника </w:t>
            </w:r>
            <w:r>
              <w:rPr>
                <w:sz w:val="28"/>
                <w:szCs w:val="28"/>
                <w:lang w:val="uk-UA"/>
              </w:rPr>
              <w:t xml:space="preserve">селищного голови – начальника відділу «Центр надання адміністративних послуг»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  <w:r w:rsidR="00C96ADE">
              <w:rPr>
                <w:sz w:val="28"/>
                <w:szCs w:val="28"/>
                <w:lang w:val="uk-UA"/>
              </w:rPr>
              <w:t xml:space="preserve"> Звенигородського району.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040BE" w:rsidRDefault="002040BE" w:rsidP="00C96ADE">
      <w:pPr>
        <w:rPr>
          <w:sz w:val="28"/>
          <w:szCs w:val="28"/>
          <w:lang w:val="uk-UA"/>
        </w:rPr>
      </w:pPr>
    </w:p>
    <w:p w:rsidR="002040BE" w:rsidRDefault="002040BE" w:rsidP="002040BE">
      <w:pPr>
        <w:rPr>
          <w:sz w:val="28"/>
          <w:szCs w:val="28"/>
          <w:lang w:val="uk-UA"/>
        </w:rPr>
      </w:pPr>
    </w:p>
    <w:p w:rsidR="002040BE" w:rsidRDefault="002040BE" w:rsidP="002040BE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2040BE" w:rsidTr="002040BE">
        <w:tc>
          <w:tcPr>
            <w:tcW w:w="4395" w:type="dxa"/>
          </w:tcPr>
          <w:p w:rsidR="002040BE" w:rsidRDefault="002040BE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2040BE" w:rsidRDefault="002040BE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</w:p>
          <w:p w:rsidR="002040BE" w:rsidRDefault="002040BE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2040BE" w:rsidRDefault="002040BE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2040BE" w:rsidTr="002040BE">
        <w:tc>
          <w:tcPr>
            <w:tcW w:w="4395" w:type="dxa"/>
            <w:hideMark/>
          </w:tcPr>
          <w:p w:rsidR="002040BE" w:rsidRDefault="002040BE">
            <w:pPr>
              <w:spacing w:line="27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2040BE" w:rsidRDefault="002040BE">
            <w:pPr>
              <w:tabs>
                <w:tab w:val="left" w:pos="4287"/>
              </w:tabs>
              <w:spacing w:line="27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 ПІДГОРНИЙ</w:t>
            </w:r>
          </w:p>
        </w:tc>
      </w:tr>
    </w:tbl>
    <w:p w:rsidR="002040BE" w:rsidRDefault="002040BE" w:rsidP="002040BE"/>
    <w:sectPr w:rsidR="002040BE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4D4E"/>
    <w:rsid w:val="00007441"/>
    <w:rsid w:val="00093A0D"/>
    <w:rsid w:val="002040BE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BB5C61"/>
    <w:rsid w:val="00C96ADE"/>
    <w:rsid w:val="00CA5172"/>
    <w:rsid w:val="00D03B3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88DC-17BE-40A5-9C60-79D3F3B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2018-10-09T07:09:00Z</dcterms:created>
  <dcterms:modified xsi:type="dcterms:W3CDTF">2024-04-30T07:10:00Z</dcterms:modified>
</cp:coreProperties>
</file>