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E" w:rsidRPr="00F4233E" w:rsidRDefault="00F4233E" w:rsidP="00F4233E">
      <w:pPr>
        <w:jc w:val="center"/>
        <w:rPr>
          <w:sz w:val="32"/>
          <w:szCs w:val="20"/>
        </w:rPr>
      </w:pPr>
      <w:r w:rsidRPr="00F4233E">
        <w:rPr>
          <w:rFonts w:ascii="UkrainianPeterburg" w:hAnsi="UkrainianPeterburg"/>
          <w:b/>
          <w:sz w:val="10"/>
          <w:lang w:val="ru-RU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7" o:title=""/>
          </v:shape>
          <o:OLEObject Type="Embed" ProgID="Word.Picture.8" ShapeID="_x0000_i1025" DrawAspect="Content" ObjectID="_1633782755" r:id="rId8"/>
        </w:object>
      </w:r>
    </w:p>
    <w:p w:rsidR="00F4233E" w:rsidRPr="00F4233E" w:rsidRDefault="00F4233E" w:rsidP="00F4233E">
      <w:pPr>
        <w:spacing w:line="360" w:lineRule="auto"/>
        <w:jc w:val="center"/>
        <w:outlineLvl w:val="0"/>
        <w:rPr>
          <w:sz w:val="28"/>
          <w:szCs w:val="28"/>
        </w:rPr>
      </w:pPr>
      <w:r w:rsidRPr="00F4233E">
        <w:rPr>
          <w:sz w:val="28"/>
          <w:szCs w:val="28"/>
        </w:rPr>
        <w:t>ЧЕРКАСЬКА ОБЛАСНА РАДА</w:t>
      </w:r>
    </w:p>
    <w:p w:rsidR="00F4233E" w:rsidRPr="00F4233E" w:rsidRDefault="00F4233E" w:rsidP="00F4233E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F4233E">
        <w:rPr>
          <w:b/>
          <w:sz w:val="28"/>
          <w:szCs w:val="28"/>
        </w:rPr>
        <w:t>Р І Ш Е Н Н Я</w:t>
      </w:r>
    </w:p>
    <w:p w:rsidR="00F4233E" w:rsidRPr="00F4233E" w:rsidRDefault="00F4233E" w:rsidP="00F4233E">
      <w:pPr>
        <w:spacing w:before="120" w:line="240" w:lineRule="atLeast"/>
        <w:ind w:left="7797" w:right="-1"/>
        <w:outlineLvl w:val="0"/>
        <w:rPr>
          <w:sz w:val="28"/>
          <w:szCs w:val="28"/>
        </w:rPr>
      </w:pPr>
    </w:p>
    <w:p w:rsidR="00F4233E" w:rsidRPr="001013F4" w:rsidRDefault="003256AF" w:rsidP="00F4233E">
      <w:pPr>
        <w:spacing w:before="120" w:line="240" w:lineRule="atLeast"/>
        <w:ind w:right="-1"/>
        <w:outlineLvl w:val="0"/>
        <w:rPr>
          <w:sz w:val="28"/>
          <w:lang w:val="ru-RU"/>
        </w:rPr>
      </w:pPr>
      <w:r w:rsidRPr="003256AF">
        <w:rPr>
          <w:sz w:val="28"/>
          <w:szCs w:val="20"/>
          <w:u w:val="single"/>
        </w:rPr>
        <w:t>25.10.2019</w:t>
      </w:r>
      <w:r w:rsidR="00F4233E" w:rsidRPr="003256AF">
        <w:rPr>
          <w:sz w:val="28"/>
          <w:szCs w:val="20"/>
          <w:u w:val="single"/>
        </w:rPr>
        <w:t xml:space="preserve"> </w:t>
      </w:r>
      <w:r w:rsidR="00F4233E" w:rsidRPr="00F4233E">
        <w:rPr>
          <w:sz w:val="28"/>
          <w:szCs w:val="20"/>
        </w:rPr>
        <w:t xml:space="preserve">                                                                    </w:t>
      </w:r>
      <w:r>
        <w:rPr>
          <w:sz w:val="28"/>
          <w:szCs w:val="20"/>
        </w:rPr>
        <w:t xml:space="preserve">                       </w:t>
      </w:r>
      <w:r w:rsidRPr="003256AF">
        <w:rPr>
          <w:sz w:val="28"/>
          <w:szCs w:val="20"/>
          <w:u w:val="single"/>
        </w:rPr>
        <w:t>№ 32</w:t>
      </w:r>
      <w:r w:rsidRPr="001013F4">
        <w:rPr>
          <w:sz w:val="28"/>
          <w:szCs w:val="20"/>
          <w:u w:val="single"/>
          <w:lang w:val="ru-RU"/>
        </w:rPr>
        <w:t>-</w:t>
      </w:r>
      <w:r w:rsidRPr="003256AF">
        <w:rPr>
          <w:sz w:val="28"/>
          <w:szCs w:val="20"/>
          <w:u w:val="single"/>
        </w:rPr>
        <w:t>48/VII</w:t>
      </w:r>
    </w:p>
    <w:p w:rsidR="009D4DAE" w:rsidRPr="001013F4" w:rsidRDefault="009D4DA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3E" w:rsidRPr="001013F4" w:rsidRDefault="00F4233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3F4" w:rsidRDefault="009D4DA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Про внесення змін</w:t>
      </w:r>
    </w:p>
    <w:p w:rsidR="001013F4" w:rsidRDefault="009D4DA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до рішення обласної ради</w:t>
      </w:r>
    </w:p>
    <w:p w:rsidR="009D4DAE" w:rsidRPr="001013F4" w:rsidRDefault="009D4DA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від 19.02.2016 № 3-17/</w:t>
      </w:r>
      <w:r w:rsidRPr="001013F4">
        <w:rPr>
          <w:sz w:val="28"/>
          <w:szCs w:val="28"/>
          <w:lang w:val="en-US"/>
        </w:rPr>
        <w:t>VI</w:t>
      </w:r>
      <w:r w:rsidRPr="001013F4">
        <w:rPr>
          <w:sz w:val="28"/>
          <w:szCs w:val="28"/>
        </w:rPr>
        <w:t>І</w:t>
      </w:r>
    </w:p>
    <w:p w:rsidR="009D4DAE" w:rsidRDefault="009D4DAE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3F4" w:rsidRPr="001013F4" w:rsidRDefault="001013F4" w:rsidP="00101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DAE" w:rsidRPr="001013F4" w:rsidRDefault="009D4DAE" w:rsidP="00101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 xml:space="preserve">Відповідно до статті 59 Закону України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Про місцеве самоврядування</w:t>
      </w:r>
      <w:r w:rsidRPr="001013F4">
        <w:rPr>
          <w:sz w:val="28"/>
          <w:szCs w:val="28"/>
        </w:rPr>
        <w:br/>
        <w:t>в Україні</w:t>
      </w:r>
      <w:r w:rsidR="001013F4">
        <w:rPr>
          <w:sz w:val="28"/>
          <w:szCs w:val="28"/>
        </w:rPr>
        <w:t>",</w:t>
      </w:r>
      <w:r w:rsidRPr="001013F4">
        <w:rPr>
          <w:sz w:val="28"/>
          <w:szCs w:val="28"/>
        </w:rPr>
        <w:t xml:space="preserve"> обласна рада вирішила:</w:t>
      </w:r>
    </w:p>
    <w:p w:rsidR="009D4DAE" w:rsidRPr="001013F4" w:rsidRDefault="009D4DAE" w:rsidP="001013F4">
      <w:pPr>
        <w:tabs>
          <w:tab w:val="left" w:pos="912"/>
        </w:tabs>
        <w:jc w:val="both"/>
        <w:rPr>
          <w:sz w:val="28"/>
          <w:szCs w:val="28"/>
        </w:rPr>
      </w:pP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1.</w:t>
      </w:r>
      <w:r w:rsidR="001013F4">
        <w:rPr>
          <w:sz w:val="28"/>
          <w:szCs w:val="28"/>
        </w:rPr>
        <w:t> </w:t>
      </w:r>
      <w:r w:rsidRPr="001013F4">
        <w:rPr>
          <w:sz w:val="28"/>
          <w:szCs w:val="28"/>
        </w:rPr>
        <w:t>Внести до рішення обласної ради від 19.02.2016 № 3-17/VIІ</w:t>
      </w:r>
      <w:r w:rsidR="001013F4">
        <w:rPr>
          <w:sz w:val="28"/>
          <w:szCs w:val="28"/>
        </w:rPr>
        <w:br/>
      </w:r>
      <w:bookmarkStart w:id="0" w:name="_GoBack"/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Про обласну програму „Шкільний автобус“ на 2016-2020 роки</w:t>
      </w:r>
      <w:bookmarkEnd w:id="0"/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, зі змінами</w:t>
      </w:r>
      <w:r w:rsidR="001013F4">
        <w:rPr>
          <w:sz w:val="28"/>
          <w:szCs w:val="28"/>
        </w:rPr>
        <w:t>,</w:t>
      </w:r>
      <w:r w:rsidRPr="001013F4">
        <w:rPr>
          <w:sz w:val="28"/>
          <w:szCs w:val="28"/>
        </w:rPr>
        <w:t xml:space="preserve"> внесеними рішенням обласної ради від 03.06.2016 №</w:t>
      </w:r>
      <w:r w:rsidR="001013F4">
        <w:rPr>
          <w:sz w:val="28"/>
          <w:szCs w:val="28"/>
        </w:rPr>
        <w:t> </w:t>
      </w:r>
      <w:r w:rsidRPr="001013F4">
        <w:rPr>
          <w:sz w:val="28"/>
          <w:szCs w:val="28"/>
        </w:rPr>
        <w:t>5-8/VII (далі – Програма),</w:t>
      </w:r>
      <w:r w:rsidR="001013F4">
        <w:rPr>
          <w:sz w:val="28"/>
          <w:szCs w:val="28"/>
        </w:rPr>
        <w:t xml:space="preserve"> такі зміни:</w:t>
      </w: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1)</w:t>
      </w:r>
      <w:r w:rsidR="001013F4">
        <w:rPr>
          <w:sz w:val="28"/>
          <w:szCs w:val="28"/>
        </w:rPr>
        <w:t> </w:t>
      </w:r>
      <w:r w:rsidRPr="001013F4">
        <w:rPr>
          <w:sz w:val="28"/>
          <w:szCs w:val="28"/>
        </w:rPr>
        <w:t xml:space="preserve">абзац п’ятий розділу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Розв’язати проблему можливо шляхом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 xml:space="preserve"> Програми викласти </w:t>
      </w:r>
      <w:r w:rsidR="001013F4">
        <w:rPr>
          <w:sz w:val="28"/>
          <w:szCs w:val="28"/>
        </w:rPr>
        <w:t>в такій редакції:</w:t>
      </w:r>
    </w:p>
    <w:p w:rsidR="009D4DAE" w:rsidRPr="001013F4" w:rsidRDefault="001013F4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D4DAE" w:rsidRPr="001013F4">
        <w:rPr>
          <w:sz w:val="28"/>
          <w:szCs w:val="28"/>
        </w:rPr>
        <w:t>забезпечення належного рівня експлуатації та збереження шкільних автобусів районними відділами освіти, об’єднаними територіальними громадами</w:t>
      </w:r>
      <w:r>
        <w:rPr>
          <w:sz w:val="28"/>
          <w:szCs w:val="28"/>
        </w:rPr>
        <w:t>"</w:t>
      </w:r>
      <w:r w:rsidR="009D4DAE" w:rsidRPr="001013F4">
        <w:rPr>
          <w:sz w:val="28"/>
          <w:szCs w:val="28"/>
        </w:rPr>
        <w:t>;</w:t>
      </w: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2)</w:t>
      </w:r>
      <w:r w:rsidR="001013F4">
        <w:rPr>
          <w:sz w:val="28"/>
          <w:szCs w:val="28"/>
        </w:rPr>
        <w:t> </w:t>
      </w:r>
      <w:r w:rsidRPr="001013F4">
        <w:rPr>
          <w:sz w:val="28"/>
          <w:szCs w:val="28"/>
        </w:rPr>
        <w:t xml:space="preserve">розділ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Обсяги та джерела фінансування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 xml:space="preserve"> Прог</w:t>
      </w:r>
      <w:r w:rsidR="001013F4">
        <w:rPr>
          <w:sz w:val="28"/>
          <w:szCs w:val="28"/>
        </w:rPr>
        <w:t>рами викласти в такій редакції:</w:t>
      </w:r>
    </w:p>
    <w:p w:rsidR="009D4DAE" w:rsidRPr="001013F4" w:rsidRDefault="001013F4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D4DAE" w:rsidRPr="001013F4">
        <w:rPr>
          <w:sz w:val="28"/>
          <w:szCs w:val="28"/>
        </w:rPr>
        <w:t>Фінансування Програми здійснюється за рахунок субвенцій</w:t>
      </w:r>
      <w:r>
        <w:rPr>
          <w:sz w:val="28"/>
          <w:szCs w:val="28"/>
        </w:rPr>
        <w:br/>
      </w:r>
      <w:r w:rsidR="009D4DAE" w:rsidRPr="001013F4">
        <w:rPr>
          <w:sz w:val="28"/>
          <w:szCs w:val="28"/>
        </w:rPr>
        <w:t>з державного бюджету, залишків освітньої субвенції, що утворилися на початок бюджетного періоду, місцевих бюджетів, обласного бюджету, державного фонду регіонального розвитку, а також інших джерел,</w:t>
      </w:r>
      <w:r>
        <w:rPr>
          <w:sz w:val="28"/>
          <w:szCs w:val="28"/>
        </w:rPr>
        <w:t xml:space="preserve"> не заборонених законодавством.</w:t>
      </w: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Придбання шкільних автобусів здійснюється на засадах співфінансування: 50 відсотків – за рахунок залишків освітньої субвенції,</w:t>
      </w:r>
      <w:r w:rsidR="001013F4">
        <w:rPr>
          <w:sz w:val="28"/>
          <w:szCs w:val="28"/>
        </w:rPr>
        <w:br/>
      </w:r>
      <w:r w:rsidRPr="001013F4">
        <w:rPr>
          <w:sz w:val="28"/>
          <w:szCs w:val="28"/>
        </w:rPr>
        <w:t>що утворився на початок бюджетного періоду (обласного бюджету, інших державних субвенцій), 50 відсотків – за ра</w:t>
      </w:r>
      <w:r w:rsidR="001013F4">
        <w:rPr>
          <w:sz w:val="28"/>
          <w:szCs w:val="28"/>
        </w:rPr>
        <w:t>хунок коштів місцевих бюджетів.</w:t>
      </w:r>
    </w:p>
    <w:p w:rsidR="009D4DAE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>Кількість шкільних автобусів та обсяг фінансування визначається щорічно під час складання проектів місцевих бюджетів у межах видатків, передбачених головним розпорядником коштів, відповідальним за виконання завдань і заходів Програми та інших джерел, не заборонених законодавством</w:t>
      </w:r>
      <w:r w:rsidR="001013F4">
        <w:rPr>
          <w:sz w:val="28"/>
          <w:szCs w:val="28"/>
        </w:rPr>
        <w:t>";</w:t>
      </w:r>
    </w:p>
    <w:p w:rsidR="001013F4" w:rsidRPr="001013F4" w:rsidRDefault="001013F4" w:rsidP="001013F4">
      <w:pPr>
        <w:tabs>
          <w:tab w:val="left" w:pos="912"/>
        </w:tabs>
        <w:jc w:val="both"/>
        <w:rPr>
          <w:sz w:val="28"/>
          <w:szCs w:val="28"/>
        </w:rPr>
      </w:pP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lastRenderedPageBreak/>
        <w:t>3)</w:t>
      </w:r>
      <w:r w:rsidR="001013F4">
        <w:rPr>
          <w:sz w:val="28"/>
          <w:szCs w:val="28"/>
        </w:rPr>
        <w:t> </w:t>
      </w:r>
      <w:r w:rsidRPr="001013F4">
        <w:rPr>
          <w:sz w:val="28"/>
          <w:szCs w:val="28"/>
        </w:rPr>
        <w:t>у текст</w:t>
      </w:r>
      <w:r w:rsidR="001013F4">
        <w:rPr>
          <w:sz w:val="28"/>
          <w:szCs w:val="28"/>
        </w:rPr>
        <w:t>і Програми та додатку до неї:</w:t>
      </w: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 xml:space="preserve">слова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управління освіти і науки обласної державної адміністрації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 xml:space="preserve"> замінити словами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Департамент освіти і науки Черкаської обласної державної адміністрації</w:t>
      </w:r>
      <w:r w:rsidR="001013F4">
        <w:rPr>
          <w:sz w:val="28"/>
          <w:szCs w:val="28"/>
        </w:rPr>
        <w:t>";</w:t>
      </w:r>
    </w:p>
    <w:p w:rsidR="009D4DAE" w:rsidRPr="001013F4" w:rsidRDefault="009D4DAE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1013F4">
        <w:rPr>
          <w:sz w:val="28"/>
          <w:szCs w:val="28"/>
        </w:rPr>
        <w:t xml:space="preserve">слова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загальноосвітні навчальні заклади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 xml:space="preserve"> замінити словами </w:t>
      </w:r>
      <w:r w:rsidR="001013F4">
        <w:rPr>
          <w:sz w:val="28"/>
          <w:szCs w:val="28"/>
        </w:rPr>
        <w:t>"</w:t>
      </w:r>
      <w:r w:rsidRPr="001013F4">
        <w:rPr>
          <w:sz w:val="28"/>
          <w:szCs w:val="28"/>
        </w:rPr>
        <w:t>заклади загальної середньої освіти</w:t>
      </w:r>
      <w:r w:rsidR="001013F4">
        <w:rPr>
          <w:sz w:val="28"/>
          <w:szCs w:val="28"/>
        </w:rPr>
        <w:t>".</w:t>
      </w:r>
    </w:p>
    <w:p w:rsidR="009D4DAE" w:rsidRPr="001013F4" w:rsidRDefault="001013F4" w:rsidP="001013F4">
      <w:pPr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D4DAE" w:rsidRPr="001013F4">
        <w:rPr>
          <w:sz w:val="28"/>
          <w:szCs w:val="28"/>
        </w:rPr>
        <w:t>Визнати таким, що втратило чинність, рішення обласної ради</w:t>
      </w:r>
      <w:r>
        <w:rPr>
          <w:sz w:val="28"/>
          <w:szCs w:val="28"/>
        </w:rPr>
        <w:br/>
      </w:r>
      <w:r w:rsidR="009D4DAE" w:rsidRPr="001013F4">
        <w:rPr>
          <w:sz w:val="28"/>
          <w:szCs w:val="28"/>
        </w:rPr>
        <w:t>від 03.02.2017 №</w:t>
      </w:r>
      <w:r>
        <w:rPr>
          <w:sz w:val="28"/>
          <w:szCs w:val="28"/>
        </w:rPr>
        <w:t> </w:t>
      </w:r>
      <w:r w:rsidR="009D4DAE" w:rsidRPr="001013F4">
        <w:rPr>
          <w:sz w:val="28"/>
          <w:szCs w:val="28"/>
        </w:rPr>
        <w:t xml:space="preserve">12-5/VII </w:t>
      </w:r>
      <w:r>
        <w:rPr>
          <w:sz w:val="28"/>
          <w:szCs w:val="28"/>
        </w:rPr>
        <w:t>"</w:t>
      </w:r>
      <w:r w:rsidR="009D4DAE" w:rsidRPr="001013F4">
        <w:rPr>
          <w:sz w:val="28"/>
          <w:szCs w:val="28"/>
        </w:rPr>
        <w:t>Про внесення змін до обласної програми „Шкільний автобус“ на 2016-2020 роки</w:t>
      </w:r>
      <w:r>
        <w:rPr>
          <w:sz w:val="28"/>
          <w:szCs w:val="28"/>
        </w:rPr>
        <w:t>"</w:t>
      </w:r>
      <w:r w:rsidR="009D4DAE" w:rsidRPr="001013F4">
        <w:rPr>
          <w:sz w:val="28"/>
          <w:szCs w:val="28"/>
        </w:rPr>
        <w:t>.</w:t>
      </w:r>
    </w:p>
    <w:p w:rsidR="009D4DAE" w:rsidRPr="001013F4" w:rsidRDefault="009D4DAE" w:rsidP="001013F4">
      <w:pPr>
        <w:tabs>
          <w:tab w:val="left" w:pos="912"/>
        </w:tabs>
        <w:jc w:val="both"/>
        <w:rPr>
          <w:sz w:val="28"/>
          <w:szCs w:val="28"/>
        </w:rPr>
      </w:pPr>
    </w:p>
    <w:p w:rsidR="009D4DAE" w:rsidRPr="001013F4" w:rsidRDefault="009D4DAE" w:rsidP="001013F4">
      <w:pPr>
        <w:tabs>
          <w:tab w:val="left" w:pos="912"/>
        </w:tabs>
        <w:jc w:val="both"/>
        <w:rPr>
          <w:sz w:val="28"/>
          <w:szCs w:val="28"/>
        </w:rPr>
      </w:pPr>
    </w:p>
    <w:p w:rsidR="009D4DAE" w:rsidRPr="001013F4" w:rsidRDefault="009D4DAE" w:rsidP="001013F4">
      <w:pPr>
        <w:jc w:val="both"/>
        <w:rPr>
          <w:sz w:val="28"/>
          <w:szCs w:val="28"/>
        </w:rPr>
      </w:pPr>
    </w:p>
    <w:p w:rsidR="009D4DAE" w:rsidRPr="001013F4" w:rsidRDefault="009D4DAE" w:rsidP="001013F4">
      <w:pPr>
        <w:jc w:val="both"/>
        <w:rPr>
          <w:sz w:val="28"/>
          <w:szCs w:val="28"/>
        </w:rPr>
      </w:pPr>
    </w:p>
    <w:p w:rsidR="009D4DAE" w:rsidRPr="001013F4" w:rsidRDefault="009D4DAE" w:rsidP="001013F4">
      <w:pPr>
        <w:jc w:val="both"/>
        <w:rPr>
          <w:sz w:val="28"/>
          <w:szCs w:val="28"/>
        </w:rPr>
      </w:pPr>
    </w:p>
    <w:p w:rsidR="009D4DAE" w:rsidRPr="001013F4" w:rsidRDefault="009D4DAE" w:rsidP="001013F4">
      <w:pPr>
        <w:tabs>
          <w:tab w:val="left" w:pos="7088"/>
        </w:tabs>
        <w:jc w:val="both"/>
        <w:rPr>
          <w:sz w:val="28"/>
          <w:szCs w:val="28"/>
        </w:rPr>
      </w:pPr>
      <w:r w:rsidRPr="001013F4">
        <w:rPr>
          <w:sz w:val="28"/>
          <w:szCs w:val="28"/>
        </w:rPr>
        <w:t>Перший заступник голови</w:t>
      </w:r>
      <w:r w:rsidR="001013F4">
        <w:rPr>
          <w:sz w:val="28"/>
          <w:szCs w:val="28"/>
        </w:rPr>
        <w:tab/>
      </w:r>
      <w:r w:rsidR="003256AF" w:rsidRPr="001013F4">
        <w:rPr>
          <w:sz w:val="28"/>
          <w:szCs w:val="28"/>
        </w:rPr>
        <w:t>В</w:t>
      </w:r>
      <w:r w:rsidR="003256AF" w:rsidRPr="001013F4">
        <w:rPr>
          <w:sz w:val="28"/>
          <w:szCs w:val="28"/>
          <w:lang w:val="en-US"/>
        </w:rPr>
        <w:t>.</w:t>
      </w:r>
      <w:r w:rsidRPr="001013F4">
        <w:rPr>
          <w:sz w:val="28"/>
          <w:szCs w:val="28"/>
        </w:rPr>
        <w:t xml:space="preserve"> ТАРАСЕНКО</w:t>
      </w:r>
    </w:p>
    <w:sectPr w:rsidR="009D4DAE" w:rsidRPr="001013F4" w:rsidSect="001013F4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DC" w:rsidRDefault="002F55DC">
      <w:r>
        <w:separator/>
      </w:r>
    </w:p>
  </w:endnote>
  <w:endnote w:type="continuationSeparator" w:id="0">
    <w:p w:rsidR="002F55DC" w:rsidRDefault="002F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DC" w:rsidRDefault="002F55DC">
      <w:r>
        <w:separator/>
      </w:r>
    </w:p>
  </w:footnote>
  <w:footnote w:type="continuationSeparator" w:id="0">
    <w:p w:rsidR="002F55DC" w:rsidRDefault="002F5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EB5ABF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F4" w:rsidRDefault="001013F4">
    <w:pPr>
      <w:pStyle w:val="a3"/>
      <w:jc w:val="center"/>
    </w:pPr>
    <w:fldSimple w:instr=" PAGE   \* MERGEFORMAT ">
      <w:r w:rsidR="007C33B3">
        <w:rPr>
          <w:noProof/>
        </w:rPr>
        <w:t>2</w:t>
      </w:r>
    </w:fldSimple>
  </w:p>
  <w:p w:rsidR="001013F4" w:rsidRDefault="00101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2C"/>
    <w:rsid w:val="000171F4"/>
    <w:rsid w:val="00055181"/>
    <w:rsid w:val="00064EB4"/>
    <w:rsid w:val="000D3452"/>
    <w:rsid w:val="000E1257"/>
    <w:rsid w:val="001013F4"/>
    <w:rsid w:val="0014492C"/>
    <w:rsid w:val="0014646C"/>
    <w:rsid w:val="001544B9"/>
    <w:rsid w:val="001825EC"/>
    <w:rsid w:val="00190EEC"/>
    <w:rsid w:val="001D6CF9"/>
    <w:rsid w:val="001F6DB0"/>
    <w:rsid w:val="001F7C7B"/>
    <w:rsid w:val="002214D5"/>
    <w:rsid w:val="00225C11"/>
    <w:rsid w:val="002348BB"/>
    <w:rsid w:val="00246882"/>
    <w:rsid w:val="00274446"/>
    <w:rsid w:val="002E3B0E"/>
    <w:rsid w:val="002F55DC"/>
    <w:rsid w:val="00307A9C"/>
    <w:rsid w:val="00311D35"/>
    <w:rsid w:val="003256AF"/>
    <w:rsid w:val="0035103B"/>
    <w:rsid w:val="00357DD0"/>
    <w:rsid w:val="0037605A"/>
    <w:rsid w:val="003860A8"/>
    <w:rsid w:val="003944B6"/>
    <w:rsid w:val="00394C47"/>
    <w:rsid w:val="00395295"/>
    <w:rsid w:val="003A0EC7"/>
    <w:rsid w:val="003C119C"/>
    <w:rsid w:val="003E334E"/>
    <w:rsid w:val="004019F3"/>
    <w:rsid w:val="00412E28"/>
    <w:rsid w:val="0043699E"/>
    <w:rsid w:val="00450695"/>
    <w:rsid w:val="00454875"/>
    <w:rsid w:val="00460796"/>
    <w:rsid w:val="004760B1"/>
    <w:rsid w:val="00485C28"/>
    <w:rsid w:val="004A22A9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77BC"/>
    <w:rsid w:val="005E04D8"/>
    <w:rsid w:val="00627CE9"/>
    <w:rsid w:val="00686368"/>
    <w:rsid w:val="00686CF3"/>
    <w:rsid w:val="006C65A4"/>
    <w:rsid w:val="0072307F"/>
    <w:rsid w:val="0072345F"/>
    <w:rsid w:val="00750660"/>
    <w:rsid w:val="00756EA9"/>
    <w:rsid w:val="0076402A"/>
    <w:rsid w:val="00787306"/>
    <w:rsid w:val="00795337"/>
    <w:rsid w:val="007C2C7A"/>
    <w:rsid w:val="007C33B3"/>
    <w:rsid w:val="007F06E2"/>
    <w:rsid w:val="007F3CF2"/>
    <w:rsid w:val="007F725A"/>
    <w:rsid w:val="0080535D"/>
    <w:rsid w:val="00837534"/>
    <w:rsid w:val="00844A93"/>
    <w:rsid w:val="008605AA"/>
    <w:rsid w:val="00894C6D"/>
    <w:rsid w:val="008E6A39"/>
    <w:rsid w:val="0091053F"/>
    <w:rsid w:val="00912E24"/>
    <w:rsid w:val="00922B19"/>
    <w:rsid w:val="00933709"/>
    <w:rsid w:val="0095522F"/>
    <w:rsid w:val="0095528C"/>
    <w:rsid w:val="0097074B"/>
    <w:rsid w:val="00993FF6"/>
    <w:rsid w:val="009B7FF7"/>
    <w:rsid w:val="009D4DAE"/>
    <w:rsid w:val="009E1498"/>
    <w:rsid w:val="009E3DC4"/>
    <w:rsid w:val="00A02AE9"/>
    <w:rsid w:val="00A17752"/>
    <w:rsid w:val="00A36862"/>
    <w:rsid w:val="00A45EA9"/>
    <w:rsid w:val="00AA6EB4"/>
    <w:rsid w:val="00AC2BA9"/>
    <w:rsid w:val="00AE2D45"/>
    <w:rsid w:val="00B27326"/>
    <w:rsid w:val="00B411C4"/>
    <w:rsid w:val="00B50680"/>
    <w:rsid w:val="00B95B4C"/>
    <w:rsid w:val="00BD31A3"/>
    <w:rsid w:val="00BE036F"/>
    <w:rsid w:val="00BE2469"/>
    <w:rsid w:val="00C04313"/>
    <w:rsid w:val="00C15FF8"/>
    <w:rsid w:val="00C42647"/>
    <w:rsid w:val="00C61FF7"/>
    <w:rsid w:val="00C65470"/>
    <w:rsid w:val="00C75C29"/>
    <w:rsid w:val="00C762B7"/>
    <w:rsid w:val="00CA0B5B"/>
    <w:rsid w:val="00CA6719"/>
    <w:rsid w:val="00CB3CD5"/>
    <w:rsid w:val="00CC68F1"/>
    <w:rsid w:val="00D0175A"/>
    <w:rsid w:val="00D1407D"/>
    <w:rsid w:val="00D55629"/>
    <w:rsid w:val="00D56706"/>
    <w:rsid w:val="00D657AC"/>
    <w:rsid w:val="00D86F72"/>
    <w:rsid w:val="00DB1C38"/>
    <w:rsid w:val="00DB3922"/>
    <w:rsid w:val="00DC5FD1"/>
    <w:rsid w:val="00DD08FA"/>
    <w:rsid w:val="00DF4246"/>
    <w:rsid w:val="00E00CB8"/>
    <w:rsid w:val="00E31400"/>
    <w:rsid w:val="00E479E5"/>
    <w:rsid w:val="00E64B2E"/>
    <w:rsid w:val="00E677A0"/>
    <w:rsid w:val="00E77EEA"/>
    <w:rsid w:val="00E8031E"/>
    <w:rsid w:val="00E82748"/>
    <w:rsid w:val="00E9454B"/>
    <w:rsid w:val="00EB25CE"/>
    <w:rsid w:val="00EB4AEE"/>
    <w:rsid w:val="00EB5ABF"/>
    <w:rsid w:val="00ED1004"/>
    <w:rsid w:val="00EF3124"/>
    <w:rsid w:val="00EF4A09"/>
    <w:rsid w:val="00F07A1C"/>
    <w:rsid w:val="00F128A7"/>
    <w:rsid w:val="00F4233E"/>
    <w:rsid w:val="00F42AB8"/>
    <w:rsid w:val="00F925FC"/>
    <w:rsid w:val="00FB6996"/>
    <w:rsid w:val="00FB6A74"/>
    <w:rsid w:val="00FE2FB1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eastAsia="Calibri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013F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F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1428</Words>
  <Characters>814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РПЛ Черкащина</cp:lastModifiedBy>
  <cp:revision>2</cp:revision>
  <cp:lastPrinted>2019-10-28T13:46:00Z</cp:lastPrinted>
  <dcterms:created xsi:type="dcterms:W3CDTF">2019-10-28T13:46:00Z</dcterms:created>
  <dcterms:modified xsi:type="dcterms:W3CDTF">2019-10-28T13:46:00Z</dcterms:modified>
</cp:coreProperties>
</file>