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65.2pt" o:ole="" fillcolor="window">
            <v:imagedata r:id="rId4" o:title=""/>
          </v:shape>
          <o:OLEObject Type="Embed" ProgID="Word.Picture.8" ShapeID="_x0000_i1025" DrawAspect="Content" ObjectID="_164769299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32894" w:rsidRDefault="00C3289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32894">
        <w:rPr>
          <w:sz w:val="28"/>
          <w:szCs w:val="28"/>
          <w:u w:val="single"/>
          <w:lang w:val="uk-UA"/>
        </w:rPr>
        <w:t>03.04.2020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C32894">
        <w:rPr>
          <w:sz w:val="28"/>
          <w:szCs w:val="28"/>
          <w:u w:val="single"/>
        </w:rPr>
        <w:t xml:space="preserve">№ </w:t>
      </w:r>
      <w:r w:rsidRPr="00C32894">
        <w:rPr>
          <w:sz w:val="28"/>
          <w:szCs w:val="28"/>
          <w:u w:val="single"/>
          <w:lang w:val="uk-UA"/>
        </w:rPr>
        <w:t>138-р</w:t>
      </w:r>
    </w:p>
    <w:p w:rsidR="00032595" w:rsidRPr="002C1002" w:rsidRDefault="00032595" w:rsidP="002C1002">
      <w:pPr>
        <w:outlineLvl w:val="0"/>
        <w:rPr>
          <w:sz w:val="28"/>
          <w:szCs w:val="28"/>
          <w:lang w:val="uk-UA"/>
        </w:rPr>
      </w:pPr>
    </w:p>
    <w:p w:rsidR="00032595" w:rsidRPr="002C1002" w:rsidRDefault="00032595" w:rsidP="002C1002">
      <w:pPr>
        <w:outlineLvl w:val="0"/>
        <w:rPr>
          <w:sz w:val="28"/>
          <w:szCs w:val="28"/>
          <w:lang w:val="uk-UA"/>
        </w:rPr>
      </w:pPr>
    </w:p>
    <w:p w:rsidR="00032595" w:rsidRPr="002C1002" w:rsidRDefault="00032595" w:rsidP="002C1002">
      <w:pPr>
        <w:rPr>
          <w:sz w:val="28"/>
          <w:szCs w:val="28"/>
          <w:lang w:val="uk-UA"/>
        </w:rPr>
      </w:pPr>
      <w:r w:rsidRPr="002C1002">
        <w:rPr>
          <w:sz w:val="28"/>
          <w:szCs w:val="28"/>
        </w:rPr>
        <w:t xml:space="preserve">Про </w:t>
      </w:r>
      <w:proofErr w:type="spellStart"/>
      <w:r w:rsidRPr="002C1002">
        <w:rPr>
          <w:sz w:val="28"/>
          <w:szCs w:val="28"/>
        </w:rPr>
        <w:t>затвердження</w:t>
      </w:r>
      <w:proofErr w:type="spellEnd"/>
      <w:r w:rsidRPr="002C1002">
        <w:rPr>
          <w:sz w:val="28"/>
          <w:szCs w:val="28"/>
        </w:rPr>
        <w:t xml:space="preserve"> </w:t>
      </w:r>
      <w:proofErr w:type="spellStart"/>
      <w:r w:rsidRPr="002C1002">
        <w:rPr>
          <w:sz w:val="28"/>
          <w:szCs w:val="28"/>
        </w:rPr>
        <w:t>Положення</w:t>
      </w:r>
      <w:proofErr w:type="spellEnd"/>
    </w:p>
    <w:p w:rsidR="00032595" w:rsidRPr="002C1002" w:rsidRDefault="00032595" w:rsidP="002C1002">
      <w:pPr>
        <w:rPr>
          <w:sz w:val="28"/>
          <w:szCs w:val="28"/>
        </w:rPr>
      </w:pPr>
      <w:r w:rsidRPr="002C1002">
        <w:rPr>
          <w:sz w:val="28"/>
          <w:szCs w:val="28"/>
        </w:rPr>
        <w:t>про ДЕРЖАВНИЙ ІСТОРИКО-</w:t>
      </w:r>
    </w:p>
    <w:p w:rsidR="00032595" w:rsidRPr="002C1002" w:rsidRDefault="00032595" w:rsidP="002C1002">
      <w:pPr>
        <w:rPr>
          <w:sz w:val="28"/>
          <w:szCs w:val="28"/>
        </w:rPr>
      </w:pPr>
      <w:r w:rsidRPr="002C1002">
        <w:rPr>
          <w:sz w:val="28"/>
          <w:szCs w:val="28"/>
        </w:rPr>
        <w:t>КУЛЬТУРНИЙ ЗАПОВІДНИК</w:t>
      </w:r>
    </w:p>
    <w:p w:rsidR="00032595" w:rsidRPr="002C1002" w:rsidRDefault="00032595" w:rsidP="002C1002">
      <w:pPr>
        <w:rPr>
          <w:sz w:val="28"/>
          <w:szCs w:val="28"/>
        </w:rPr>
      </w:pPr>
      <w:r w:rsidRPr="002C1002">
        <w:rPr>
          <w:sz w:val="28"/>
          <w:szCs w:val="28"/>
        </w:rPr>
        <w:t>"ТРАХТЕМИРІВ"</w:t>
      </w:r>
    </w:p>
    <w:p w:rsidR="00032595" w:rsidRPr="002C1002" w:rsidRDefault="00032595" w:rsidP="002C1002">
      <w:pPr>
        <w:rPr>
          <w:sz w:val="28"/>
          <w:szCs w:val="28"/>
        </w:rPr>
      </w:pPr>
      <w:r w:rsidRPr="002C1002">
        <w:rPr>
          <w:sz w:val="28"/>
          <w:szCs w:val="28"/>
        </w:rPr>
        <w:t xml:space="preserve">у </w:t>
      </w:r>
      <w:proofErr w:type="spellStart"/>
      <w:r w:rsidRPr="002C1002">
        <w:rPr>
          <w:sz w:val="28"/>
          <w:szCs w:val="28"/>
        </w:rPr>
        <w:t>новій</w:t>
      </w:r>
      <w:proofErr w:type="spellEnd"/>
      <w:r w:rsidRPr="002C1002">
        <w:rPr>
          <w:sz w:val="28"/>
          <w:szCs w:val="28"/>
        </w:rPr>
        <w:t xml:space="preserve"> </w:t>
      </w:r>
      <w:proofErr w:type="spellStart"/>
      <w:r w:rsidRPr="002C1002">
        <w:rPr>
          <w:sz w:val="28"/>
          <w:szCs w:val="28"/>
        </w:rPr>
        <w:t>редакції</w:t>
      </w:r>
      <w:proofErr w:type="spellEnd"/>
    </w:p>
    <w:p w:rsidR="00032595" w:rsidRPr="002C1002" w:rsidRDefault="00032595" w:rsidP="002C1002">
      <w:pPr>
        <w:rPr>
          <w:sz w:val="28"/>
          <w:szCs w:val="28"/>
          <w:lang w:val="uk-UA"/>
        </w:rPr>
      </w:pPr>
    </w:p>
    <w:p w:rsidR="00032595" w:rsidRPr="002C1002" w:rsidRDefault="00032595" w:rsidP="002C1002">
      <w:pPr>
        <w:rPr>
          <w:sz w:val="28"/>
          <w:szCs w:val="28"/>
          <w:lang w:val="uk-UA"/>
        </w:rPr>
      </w:pPr>
    </w:p>
    <w:p w:rsidR="00032595" w:rsidRPr="002C1002" w:rsidRDefault="00032595" w:rsidP="002C1002">
      <w:pPr>
        <w:ind w:firstLine="709"/>
        <w:jc w:val="both"/>
        <w:rPr>
          <w:sz w:val="28"/>
          <w:szCs w:val="28"/>
          <w:lang w:val="uk-UA"/>
        </w:rPr>
      </w:pPr>
      <w:r w:rsidRPr="002C100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C1002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Pr="002C1002">
        <w:rPr>
          <w:sz w:val="28"/>
          <w:szCs w:val="28"/>
          <w:lang w:val="uk-UA"/>
        </w:rPr>
        <w:br/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2C1002">
        <w:rPr>
          <w:sz w:val="28"/>
          <w:szCs w:val="28"/>
          <w:lang w:val="uk-UA"/>
        </w:rPr>
        <w:br/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 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Pr="002C1002">
        <w:rPr>
          <w:sz w:val="28"/>
          <w:szCs w:val="28"/>
          <w:lang w:val="uk-UA"/>
        </w:rPr>
        <w:br/>
        <w:t xml:space="preserve">та </w:t>
      </w:r>
      <w:r w:rsidR="000959E3" w:rsidRPr="002C1002">
        <w:rPr>
          <w:sz w:val="28"/>
          <w:szCs w:val="28"/>
          <w:lang w:val="uk-UA"/>
        </w:rPr>
        <w:t>Державного історико-культурного заповідника "</w:t>
      </w:r>
      <w:proofErr w:type="spellStart"/>
      <w:r w:rsidR="000959E3" w:rsidRPr="002C1002">
        <w:rPr>
          <w:sz w:val="28"/>
          <w:szCs w:val="28"/>
          <w:lang w:val="uk-UA"/>
        </w:rPr>
        <w:t>Трахтемирів</w:t>
      </w:r>
      <w:proofErr w:type="spellEnd"/>
      <w:r w:rsidR="000959E3" w:rsidRPr="002C1002">
        <w:rPr>
          <w:sz w:val="28"/>
          <w:szCs w:val="28"/>
          <w:lang w:val="uk-UA"/>
        </w:rPr>
        <w:t>"</w:t>
      </w:r>
      <w:r w:rsidRPr="002C1002">
        <w:rPr>
          <w:sz w:val="28"/>
          <w:szCs w:val="28"/>
          <w:lang w:val="uk-UA"/>
        </w:rPr>
        <w:t xml:space="preserve"> від 11.03.2020 № </w:t>
      </w:r>
      <w:r w:rsidR="000959E3" w:rsidRPr="002C1002">
        <w:rPr>
          <w:sz w:val="28"/>
          <w:szCs w:val="28"/>
          <w:lang w:val="uk-UA"/>
        </w:rPr>
        <w:t>20</w:t>
      </w:r>
      <w:r w:rsidRPr="002C1002">
        <w:rPr>
          <w:sz w:val="28"/>
          <w:szCs w:val="28"/>
          <w:lang w:val="uk-UA"/>
        </w:rPr>
        <w:t>:</w:t>
      </w:r>
    </w:p>
    <w:p w:rsidR="00032595" w:rsidRPr="002C1002" w:rsidRDefault="00032595" w:rsidP="002C1002">
      <w:pPr>
        <w:jc w:val="both"/>
        <w:rPr>
          <w:sz w:val="28"/>
          <w:szCs w:val="28"/>
          <w:lang w:val="uk-UA"/>
        </w:rPr>
      </w:pPr>
    </w:p>
    <w:p w:rsidR="00032595" w:rsidRPr="002C1002" w:rsidRDefault="00032595" w:rsidP="002C1002">
      <w:pPr>
        <w:ind w:firstLine="709"/>
        <w:jc w:val="both"/>
        <w:rPr>
          <w:sz w:val="28"/>
          <w:szCs w:val="28"/>
          <w:lang w:val="uk-UA"/>
        </w:rPr>
      </w:pPr>
      <w:r w:rsidRPr="002C1002">
        <w:rPr>
          <w:sz w:val="28"/>
          <w:szCs w:val="28"/>
          <w:lang w:val="uk-UA"/>
        </w:rPr>
        <w:t>1. </w:t>
      </w:r>
      <w:r w:rsidR="000959E3" w:rsidRPr="002C1002">
        <w:rPr>
          <w:sz w:val="28"/>
          <w:szCs w:val="28"/>
          <w:lang w:val="uk-UA"/>
        </w:rPr>
        <w:t>Затвердити Положення про ДЕРЖАВНИЙ ІСТОРИКО-КУЛЬТУРНИЙ ЗАПОВІДНИК "ТРАХТЕМИРІВ" у новій редакції, що додається.</w:t>
      </w:r>
    </w:p>
    <w:p w:rsidR="00032595" w:rsidRPr="002C1002" w:rsidRDefault="00032595" w:rsidP="002C1002">
      <w:pPr>
        <w:ind w:firstLine="709"/>
        <w:jc w:val="both"/>
        <w:rPr>
          <w:sz w:val="28"/>
          <w:szCs w:val="28"/>
          <w:lang w:val="uk-UA"/>
        </w:rPr>
      </w:pPr>
      <w:r w:rsidRPr="002C1002">
        <w:rPr>
          <w:sz w:val="28"/>
          <w:szCs w:val="28"/>
          <w:lang w:val="uk-UA"/>
        </w:rPr>
        <w:t>2. Визнати таким, що втратило чинність, розпорядження обласної ради від 17.04.2019 № 1</w:t>
      </w:r>
      <w:r w:rsidR="000959E3" w:rsidRPr="002C1002">
        <w:rPr>
          <w:sz w:val="28"/>
          <w:szCs w:val="28"/>
          <w:lang w:val="uk-UA"/>
        </w:rPr>
        <w:t>76</w:t>
      </w:r>
      <w:r w:rsidRPr="002C1002">
        <w:rPr>
          <w:sz w:val="28"/>
          <w:szCs w:val="28"/>
          <w:lang w:val="uk-UA"/>
        </w:rPr>
        <w:t>-р "</w:t>
      </w:r>
      <w:r w:rsidR="000959E3" w:rsidRPr="002C1002">
        <w:rPr>
          <w:sz w:val="28"/>
          <w:szCs w:val="28"/>
          <w:lang w:val="uk-UA"/>
        </w:rPr>
        <w:t xml:space="preserve">Про затвердження Положення про ДЕРЖАВНИЙ ІСТОРИКО-КУЛЬТУРНИЙ ЗАПОВІДНИК </w:t>
      </w:r>
      <w:r w:rsidR="002C1002">
        <w:rPr>
          <w:sz w:val="28"/>
          <w:szCs w:val="28"/>
          <w:lang w:val="uk-UA"/>
        </w:rPr>
        <w:t>«</w:t>
      </w:r>
      <w:r w:rsidR="000959E3" w:rsidRPr="002C1002">
        <w:rPr>
          <w:sz w:val="28"/>
          <w:szCs w:val="28"/>
          <w:lang w:val="uk-UA"/>
        </w:rPr>
        <w:t>ТРАХТЕМИРІВ</w:t>
      </w:r>
      <w:r w:rsidR="002C1002">
        <w:rPr>
          <w:sz w:val="28"/>
          <w:szCs w:val="28"/>
          <w:lang w:val="uk-UA"/>
        </w:rPr>
        <w:t>»</w:t>
      </w:r>
      <w:r w:rsidR="000959E3" w:rsidRPr="002C1002">
        <w:rPr>
          <w:sz w:val="28"/>
          <w:szCs w:val="28"/>
          <w:lang w:val="uk-UA"/>
        </w:rPr>
        <w:t xml:space="preserve"> у новій редакції</w:t>
      </w:r>
      <w:bookmarkStart w:id="0" w:name="_GoBack"/>
      <w:bookmarkEnd w:id="0"/>
      <w:r w:rsidRPr="002C1002">
        <w:rPr>
          <w:sz w:val="28"/>
          <w:szCs w:val="28"/>
          <w:lang w:val="uk-UA"/>
        </w:rPr>
        <w:t>".</w:t>
      </w:r>
    </w:p>
    <w:p w:rsidR="00032595" w:rsidRPr="002C1002" w:rsidRDefault="00032595" w:rsidP="002C1002">
      <w:pPr>
        <w:ind w:firstLine="709"/>
        <w:jc w:val="both"/>
        <w:rPr>
          <w:sz w:val="28"/>
          <w:szCs w:val="28"/>
          <w:lang w:val="uk-UA"/>
        </w:rPr>
      </w:pPr>
      <w:r w:rsidRPr="002C1002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032595" w:rsidRPr="002C1002" w:rsidRDefault="00032595" w:rsidP="002C1002">
      <w:pPr>
        <w:jc w:val="both"/>
        <w:rPr>
          <w:sz w:val="28"/>
          <w:szCs w:val="28"/>
          <w:lang w:val="uk-UA"/>
        </w:rPr>
      </w:pPr>
    </w:p>
    <w:p w:rsidR="00032595" w:rsidRPr="002C1002" w:rsidRDefault="00032595" w:rsidP="002C1002">
      <w:pPr>
        <w:tabs>
          <w:tab w:val="left" w:pos="6570"/>
        </w:tabs>
        <w:jc w:val="both"/>
        <w:rPr>
          <w:sz w:val="44"/>
          <w:szCs w:val="44"/>
          <w:lang w:val="uk-UA"/>
        </w:rPr>
      </w:pPr>
    </w:p>
    <w:p w:rsidR="00007441" w:rsidRPr="002C1002" w:rsidRDefault="00032595" w:rsidP="002C1002">
      <w:pPr>
        <w:tabs>
          <w:tab w:val="left" w:pos="6570"/>
        </w:tabs>
        <w:jc w:val="both"/>
        <w:rPr>
          <w:sz w:val="28"/>
          <w:szCs w:val="28"/>
          <w:lang w:val="en-US"/>
        </w:rPr>
      </w:pPr>
      <w:r w:rsidRPr="002C1002">
        <w:rPr>
          <w:sz w:val="28"/>
          <w:szCs w:val="28"/>
          <w:lang w:val="uk-UA"/>
        </w:rPr>
        <w:t>Голова</w:t>
      </w:r>
      <w:r w:rsidRPr="002C1002">
        <w:rPr>
          <w:sz w:val="28"/>
          <w:szCs w:val="28"/>
          <w:lang w:val="uk-UA"/>
        </w:rPr>
        <w:tab/>
      </w:r>
      <w:r w:rsidRPr="002C1002">
        <w:rPr>
          <w:sz w:val="28"/>
          <w:szCs w:val="28"/>
          <w:lang w:val="uk-UA"/>
        </w:rPr>
        <w:tab/>
        <w:t>А. ПІДГОРНИЙ</w:t>
      </w:r>
    </w:p>
    <w:sectPr w:rsidR="00007441" w:rsidRPr="002C1002" w:rsidSect="002C1002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32595"/>
    <w:rsid w:val="00093A0D"/>
    <w:rsid w:val="000959E3"/>
    <w:rsid w:val="00211C25"/>
    <w:rsid w:val="002C1002"/>
    <w:rsid w:val="0030133B"/>
    <w:rsid w:val="00397915"/>
    <w:rsid w:val="00411344"/>
    <w:rsid w:val="0075081E"/>
    <w:rsid w:val="007A1FBA"/>
    <w:rsid w:val="008B2299"/>
    <w:rsid w:val="0093691C"/>
    <w:rsid w:val="009927DA"/>
    <w:rsid w:val="00B56F3D"/>
    <w:rsid w:val="00BB6A5E"/>
    <w:rsid w:val="00C32894"/>
    <w:rsid w:val="00CA5172"/>
    <w:rsid w:val="00D401B8"/>
    <w:rsid w:val="00E06DA9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2020-04-01T15:26:00Z</cp:lastPrinted>
  <dcterms:created xsi:type="dcterms:W3CDTF">2020-04-01T15:26:00Z</dcterms:created>
  <dcterms:modified xsi:type="dcterms:W3CDTF">2020-04-06T12:44:00Z</dcterms:modified>
</cp:coreProperties>
</file>