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2519659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B7393" w:rsidRDefault="00EB739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B7393">
        <w:rPr>
          <w:sz w:val="28"/>
          <w:szCs w:val="28"/>
          <w:u w:val="single"/>
          <w:lang w:val="uk-UA"/>
        </w:rPr>
        <w:t>20.09.2022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B7393">
        <w:rPr>
          <w:sz w:val="28"/>
          <w:szCs w:val="28"/>
          <w:u w:val="single"/>
          <w:lang w:val="uk-UA"/>
        </w:rPr>
        <w:t>258-р</w:t>
      </w:r>
    </w:p>
    <w:p w:rsidR="008B2299" w:rsidRPr="00BC15D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BC15D1" w:rsidRDefault="00BC15D1" w:rsidP="00BC15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преміювання керівника</w:t>
      </w:r>
    </w:p>
    <w:p w:rsidR="00BC15D1" w:rsidRDefault="00BC15D1" w:rsidP="00BC15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підприємства спільної власності</w:t>
      </w:r>
    </w:p>
    <w:p w:rsidR="00BC15D1" w:rsidRDefault="00BC15D1" w:rsidP="00BC15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</w:t>
      </w:r>
    </w:p>
    <w:p w:rsidR="00BC15D1" w:rsidRDefault="00BC15D1" w:rsidP="00BC15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сіл, селищ, міст Черкаської області</w:t>
      </w:r>
    </w:p>
    <w:p w:rsidR="00BC15D1" w:rsidRDefault="00BC15D1" w:rsidP="00BC15D1">
      <w:pPr>
        <w:jc w:val="both"/>
        <w:outlineLvl w:val="0"/>
        <w:rPr>
          <w:lang w:val="uk-UA"/>
        </w:rPr>
      </w:pPr>
    </w:p>
    <w:p w:rsidR="00BC15D1" w:rsidRDefault="00BC15D1" w:rsidP="00BC15D1">
      <w:pPr>
        <w:jc w:val="both"/>
        <w:outlineLvl w:val="0"/>
        <w:rPr>
          <w:lang w:val="uk-UA"/>
        </w:rPr>
      </w:pPr>
    </w:p>
    <w:p w:rsidR="00BC15D1" w:rsidRDefault="00BC15D1" w:rsidP="00BC15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від 30.12.2016 № 380-р (зі змінами), враховуючи дані звіту про виконання фінансового плану Черкаського обласного комунального підприємства «Фармація» за ІІ квартал 2022 року та пропозиції підприємства про фінансову можливість:</w:t>
      </w:r>
    </w:p>
    <w:p w:rsidR="00BC15D1" w:rsidRDefault="00BC15D1" w:rsidP="00BC15D1">
      <w:pPr>
        <w:jc w:val="both"/>
        <w:rPr>
          <w:sz w:val="28"/>
          <w:szCs w:val="28"/>
          <w:lang w:val="uk-UA"/>
        </w:rPr>
      </w:pPr>
    </w:p>
    <w:p w:rsidR="00BC15D1" w:rsidRDefault="00BC15D1" w:rsidP="00BC15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Дозволити виплатити НІКОЛЕНКО Валентині Максимівні</w:t>
      </w:r>
      <w:r w:rsidR="00783F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генеральному директору Черкаського обласного комунального підприємства «Фармація», премію за ІІ квартал 2022 року в розмірі 100 % посадового окладу </w:t>
      </w:r>
      <w:r w:rsidR="00783F8B">
        <w:rPr>
          <w:sz w:val="28"/>
          <w:szCs w:val="28"/>
          <w:lang w:val="uk-UA"/>
        </w:rPr>
        <w:t>за рахунок економії</w:t>
      </w:r>
      <w:r>
        <w:rPr>
          <w:sz w:val="28"/>
          <w:szCs w:val="28"/>
          <w:lang w:val="uk-UA"/>
        </w:rPr>
        <w:t xml:space="preserve"> фонду оплати праці.</w:t>
      </w:r>
    </w:p>
    <w:p w:rsidR="00BC15D1" w:rsidRDefault="00BC15D1" w:rsidP="00BC15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ради.</w:t>
      </w:r>
    </w:p>
    <w:p w:rsidR="00BC15D1" w:rsidRDefault="00BC15D1" w:rsidP="00BC15D1">
      <w:pPr>
        <w:jc w:val="both"/>
        <w:rPr>
          <w:lang w:val="uk-UA"/>
        </w:rPr>
      </w:pPr>
    </w:p>
    <w:p w:rsidR="00BC15D1" w:rsidRDefault="00BC15D1" w:rsidP="00BC15D1">
      <w:pPr>
        <w:jc w:val="both"/>
        <w:rPr>
          <w:lang w:val="uk-UA"/>
        </w:rPr>
      </w:pPr>
    </w:p>
    <w:p w:rsidR="00BC15D1" w:rsidRDefault="00BC15D1" w:rsidP="00BC15D1">
      <w:pPr>
        <w:jc w:val="both"/>
        <w:rPr>
          <w:lang w:val="uk-UA"/>
        </w:rPr>
      </w:pPr>
    </w:p>
    <w:p w:rsidR="00BC15D1" w:rsidRDefault="00BC15D1" w:rsidP="00BC15D1">
      <w:pPr>
        <w:rPr>
          <w:lang w:val="uk-UA"/>
        </w:rPr>
      </w:pPr>
    </w:p>
    <w:p w:rsidR="00BC15D1" w:rsidRDefault="00BC15D1" w:rsidP="00BC15D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Голова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BC15D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83F8B"/>
    <w:rsid w:val="007A1FBA"/>
    <w:rsid w:val="008B2299"/>
    <w:rsid w:val="0093691C"/>
    <w:rsid w:val="00B56F3D"/>
    <w:rsid w:val="00BB6A5E"/>
    <w:rsid w:val="00BC15D1"/>
    <w:rsid w:val="00CA5172"/>
    <w:rsid w:val="00D401B8"/>
    <w:rsid w:val="00EB739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>Grizli777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2022-09-20T13:30:00Z</dcterms:modified>
</cp:coreProperties>
</file>